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C8" w:rsidRPr="007861C0" w:rsidRDefault="004A2DC8" w:rsidP="007861C0">
      <w:pPr>
        <w:pStyle w:val="AralkYok"/>
        <w:jc w:val="both"/>
        <w:rPr>
          <w:rFonts w:ascii="Times New Roman" w:hAnsi="Times New Roman" w:cs="Times New Roman"/>
          <w:b/>
          <w:sz w:val="24"/>
          <w:szCs w:val="24"/>
        </w:rPr>
      </w:pPr>
    </w:p>
    <w:p w:rsidR="004A2DC8" w:rsidRPr="00AC1A56" w:rsidRDefault="004A2DC8" w:rsidP="00AC1A56">
      <w:pPr>
        <w:pStyle w:val="AralkYok"/>
        <w:jc w:val="center"/>
        <w:rPr>
          <w:rFonts w:ascii="Times New Roman" w:hAnsi="Times New Roman" w:cs="Times New Roman"/>
          <w:b/>
          <w:sz w:val="40"/>
          <w:szCs w:val="40"/>
        </w:rPr>
      </w:pPr>
      <w:r w:rsidRPr="00AC1A56">
        <w:rPr>
          <w:rFonts w:ascii="Times New Roman" w:hAnsi="Times New Roman" w:cs="Times New Roman"/>
          <w:b/>
          <w:sz w:val="40"/>
          <w:szCs w:val="40"/>
        </w:rPr>
        <w:t>İSLAHİYE ORGANİZE SANAYİ BÖLGESİ</w:t>
      </w:r>
    </w:p>
    <w:p w:rsidR="004A2DC8" w:rsidRPr="00AC1A56" w:rsidRDefault="004A2DC8" w:rsidP="00AC1A56">
      <w:pPr>
        <w:pStyle w:val="AralkYok"/>
        <w:jc w:val="center"/>
        <w:rPr>
          <w:rFonts w:ascii="Times New Roman" w:hAnsi="Times New Roman" w:cs="Times New Roman"/>
          <w:b/>
          <w:sz w:val="40"/>
          <w:szCs w:val="40"/>
        </w:rPr>
      </w:pPr>
      <w:r w:rsidRPr="00AC1A56">
        <w:rPr>
          <w:rFonts w:ascii="Times New Roman" w:hAnsi="Times New Roman" w:cs="Times New Roman"/>
          <w:b/>
          <w:sz w:val="40"/>
          <w:szCs w:val="40"/>
        </w:rPr>
        <w:t>ÇEVRE VE ATIK SU</w:t>
      </w:r>
    </w:p>
    <w:p w:rsidR="004A2DC8" w:rsidRPr="00AC1A56" w:rsidRDefault="004A2DC8" w:rsidP="00AC1A56">
      <w:pPr>
        <w:pStyle w:val="AralkYok"/>
        <w:jc w:val="center"/>
        <w:rPr>
          <w:rFonts w:ascii="Times New Roman" w:hAnsi="Times New Roman" w:cs="Times New Roman"/>
          <w:b/>
          <w:sz w:val="40"/>
          <w:szCs w:val="40"/>
        </w:rPr>
      </w:pPr>
      <w:r w:rsidRPr="00AC1A56">
        <w:rPr>
          <w:rFonts w:ascii="Times New Roman" w:hAnsi="Times New Roman" w:cs="Times New Roman"/>
          <w:b/>
          <w:sz w:val="40"/>
          <w:szCs w:val="40"/>
        </w:rPr>
        <w:t>YÖNETİM TALİMATNAMESİ</w:t>
      </w:r>
      <w:bookmarkStart w:id="0" w:name="_GoBack"/>
      <w:bookmarkEnd w:id="0"/>
    </w:p>
    <w:p w:rsidR="004A2DC8" w:rsidRPr="007861C0" w:rsidRDefault="004A2DC8" w:rsidP="007861C0">
      <w:pPr>
        <w:pStyle w:val="AralkYok"/>
        <w:jc w:val="both"/>
        <w:rPr>
          <w:rFonts w:ascii="Times New Roman" w:hAnsi="Times New Roman" w:cs="Times New Roman"/>
          <w:b/>
          <w:sz w:val="24"/>
          <w:szCs w:val="24"/>
        </w:rPr>
      </w:pPr>
    </w:p>
    <w:p w:rsidR="004A2DC8" w:rsidRPr="007861C0" w:rsidRDefault="004A2DC8" w:rsidP="007861C0">
      <w:pPr>
        <w:pStyle w:val="AralkYok"/>
        <w:jc w:val="both"/>
        <w:rPr>
          <w:rFonts w:ascii="Times New Roman" w:hAnsi="Times New Roman" w:cs="Times New Roman"/>
          <w:b/>
          <w:sz w:val="24"/>
          <w:szCs w:val="24"/>
        </w:rPr>
      </w:pP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 xml:space="preserve">Madde 1: Amaç </w:t>
      </w:r>
    </w:p>
    <w:p w:rsidR="004A2DC8" w:rsidRPr="007861C0" w:rsidRDefault="00140A59" w:rsidP="007861C0">
      <w:pPr>
        <w:pStyle w:val="Default"/>
        <w:jc w:val="both"/>
        <w:rPr>
          <w:rFonts w:ascii="Times New Roman" w:hAnsi="Times New Roman" w:cs="Times New Roman"/>
        </w:rPr>
      </w:pPr>
      <w:r>
        <w:rPr>
          <w:rFonts w:ascii="Times New Roman" w:hAnsi="Times New Roman" w:cs="Times New Roman"/>
        </w:rPr>
        <w:t xml:space="preserve">İslahiye </w:t>
      </w:r>
      <w:r w:rsidR="004A2DC8" w:rsidRPr="007861C0">
        <w:rPr>
          <w:rFonts w:ascii="Times New Roman" w:hAnsi="Times New Roman" w:cs="Times New Roman"/>
        </w:rPr>
        <w:t xml:space="preserve">Organize Sanayi Bölgesi Çevre ve </w:t>
      </w:r>
      <w:proofErr w:type="spellStart"/>
      <w:r w:rsidR="004A2DC8" w:rsidRPr="007861C0">
        <w:rPr>
          <w:rFonts w:ascii="Times New Roman" w:hAnsi="Times New Roman" w:cs="Times New Roman"/>
        </w:rPr>
        <w:t>Atıksu</w:t>
      </w:r>
      <w:proofErr w:type="spellEnd"/>
      <w:r w:rsidR="004A2DC8" w:rsidRPr="007861C0">
        <w:rPr>
          <w:rFonts w:ascii="Times New Roman" w:hAnsi="Times New Roman" w:cs="Times New Roman"/>
        </w:rPr>
        <w:t xml:space="preserve"> Yönetim Talimatnamesinin amacı; Bölgemizde farklı sektörlerde faaliyet gösteren sanayi tesislerinin çevre kirliliği sorunlarının ortak bir yaklaşımla çözülmesi, Bölge Müdürlüğümüzün görev ve yetkileri ile Katılımcılarımızın sorumluluklarının belirlenmesidir. </w:t>
      </w:r>
    </w:p>
    <w:p w:rsidR="004A2DC8" w:rsidRPr="007861C0" w:rsidRDefault="004A2DC8" w:rsidP="007861C0">
      <w:pPr>
        <w:pStyle w:val="Default"/>
        <w:jc w:val="both"/>
        <w:rPr>
          <w:rFonts w:ascii="Times New Roman" w:hAnsi="Times New Roman" w:cs="Times New Roman"/>
          <w:b/>
          <w:bCs/>
        </w:rPr>
      </w:pP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 xml:space="preserve">Madde 2: Kapsam ve Dayanak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rPr>
        <w:t xml:space="preserve">Bu talimatname; Organize Sanayi Bölgeleri Uygulama Yönetmeliğinin 64, 65, 66, 67. 68. maddeleri ile Su Kirliliği Kontrol Yönetmeliğinin 43, 44, 45, 46, 48, 49, 50. Maddeleri çerçevesinde hazırlanmıştır. </w:t>
      </w:r>
      <w:proofErr w:type="gramStart"/>
      <w:r w:rsidRPr="007861C0">
        <w:rPr>
          <w:rFonts w:ascii="Times New Roman" w:hAnsi="Times New Roman" w:cs="Times New Roman"/>
        </w:rPr>
        <w:t xml:space="preserve">Bu talimatname; Bölgemizde faaliyet gösteren veya gösterecek fabrika, tesis, imalathane vb. işletmelerin çevre mevzuatı kapsamında her türlü izin ve belgelerinin alınması, çevre kirliliğinin önlenmesi için gerekli önlemlerin alınmasının sağlanması, her türlü evsel ve endüstriyel </w:t>
      </w:r>
      <w:proofErr w:type="spellStart"/>
      <w:r w:rsidRPr="007861C0">
        <w:rPr>
          <w:rFonts w:ascii="Times New Roman" w:hAnsi="Times New Roman" w:cs="Times New Roman"/>
        </w:rPr>
        <w:t>atıksuyunun</w:t>
      </w:r>
      <w:proofErr w:type="spellEnd"/>
      <w:r w:rsidRPr="007861C0">
        <w:rPr>
          <w:rFonts w:ascii="Times New Roman" w:hAnsi="Times New Roman" w:cs="Times New Roman"/>
        </w:rPr>
        <w:t xml:space="preserve"> kanalizasyon şebekesine ve merkezi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tesisine bağlanması,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 yağmursuyu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şebekelerinin yapım işletim ve bakımının yapılması ile bu tesislerin kullanılması ve korunmasına ilişkin esas, yöntem ve kısıtlamaları belirler. </w:t>
      </w:r>
      <w:proofErr w:type="gramEnd"/>
      <w:r w:rsidR="00140A59">
        <w:rPr>
          <w:rFonts w:ascii="Times New Roman" w:hAnsi="Times New Roman" w:cs="Times New Roman"/>
        </w:rPr>
        <w:t>İslahiye</w:t>
      </w:r>
      <w:r w:rsidRPr="007861C0">
        <w:rPr>
          <w:rFonts w:ascii="Times New Roman" w:hAnsi="Times New Roman" w:cs="Times New Roman"/>
        </w:rPr>
        <w:t xml:space="preserve"> Organize Sanayi Bölgesinde bulunan tüm parseller ve içinde bulunan tüm gerçek ve tüzel kişiler bu talimatname kapsamındadır. </w:t>
      </w:r>
    </w:p>
    <w:p w:rsidR="004A2DC8" w:rsidRPr="007861C0" w:rsidRDefault="004A2DC8" w:rsidP="007861C0">
      <w:pPr>
        <w:pStyle w:val="Default"/>
        <w:jc w:val="both"/>
        <w:rPr>
          <w:rFonts w:ascii="Times New Roman" w:hAnsi="Times New Roman" w:cs="Times New Roman"/>
          <w:b/>
          <w:bCs/>
        </w:rPr>
      </w:pPr>
    </w:p>
    <w:p w:rsidR="00DE447D" w:rsidRDefault="004A2DC8" w:rsidP="007861C0">
      <w:pPr>
        <w:pStyle w:val="Default"/>
        <w:jc w:val="both"/>
        <w:rPr>
          <w:rFonts w:ascii="Times New Roman" w:hAnsi="Times New Roman" w:cs="Times New Roman"/>
        </w:rPr>
      </w:pPr>
      <w:r w:rsidRPr="007861C0">
        <w:rPr>
          <w:rFonts w:ascii="Times New Roman" w:hAnsi="Times New Roman" w:cs="Times New Roman"/>
          <w:b/>
          <w:bCs/>
        </w:rPr>
        <w:t xml:space="preserve">Madde 3: Tanımlar </w:t>
      </w:r>
    </w:p>
    <w:p w:rsidR="004A2DC8" w:rsidRPr="007861C0" w:rsidRDefault="00DE447D" w:rsidP="007861C0">
      <w:pPr>
        <w:pStyle w:val="Default"/>
        <w:jc w:val="both"/>
        <w:rPr>
          <w:rFonts w:ascii="Times New Roman" w:hAnsi="Times New Roman" w:cs="Times New Roman"/>
        </w:rPr>
      </w:pPr>
      <w:r w:rsidRPr="00DE447D">
        <w:rPr>
          <w:rFonts w:ascii="Times New Roman" w:hAnsi="Times New Roman" w:cs="Times New Roman"/>
          <w:b/>
        </w:rPr>
        <w:t>İslahiye</w:t>
      </w:r>
      <w:r>
        <w:rPr>
          <w:rFonts w:ascii="Times New Roman" w:hAnsi="Times New Roman" w:cs="Times New Roman"/>
        </w:rPr>
        <w:t xml:space="preserve"> </w:t>
      </w:r>
      <w:r w:rsidR="004A2DC8" w:rsidRPr="007861C0">
        <w:rPr>
          <w:rFonts w:ascii="Times New Roman" w:hAnsi="Times New Roman" w:cs="Times New Roman"/>
          <w:b/>
          <w:bCs/>
        </w:rPr>
        <w:t>OSB</w:t>
      </w:r>
      <w:r w:rsidR="007861C0">
        <w:rPr>
          <w:rFonts w:ascii="Times New Roman" w:hAnsi="Times New Roman" w:cs="Times New Roman"/>
        </w:rPr>
        <w:t xml:space="preserve">: İslahiye </w:t>
      </w:r>
      <w:r w:rsidR="004A2DC8" w:rsidRPr="007861C0">
        <w:rPr>
          <w:rFonts w:ascii="Times New Roman" w:hAnsi="Times New Roman" w:cs="Times New Roman"/>
        </w:rPr>
        <w:t xml:space="preserve">Organize Sanayi Bölgesidir.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Bölge</w:t>
      </w:r>
      <w:r w:rsidR="007861C0">
        <w:rPr>
          <w:rFonts w:ascii="Times New Roman" w:hAnsi="Times New Roman" w:cs="Times New Roman"/>
        </w:rPr>
        <w:t xml:space="preserve">: İslahiye </w:t>
      </w:r>
      <w:r w:rsidRPr="007861C0">
        <w:rPr>
          <w:rFonts w:ascii="Times New Roman" w:hAnsi="Times New Roman" w:cs="Times New Roman"/>
        </w:rPr>
        <w:t>Organize Sanayi Bölge</w:t>
      </w:r>
      <w:r w:rsidR="007861C0">
        <w:rPr>
          <w:rFonts w:ascii="Times New Roman" w:hAnsi="Times New Roman" w:cs="Times New Roman"/>
        </w:rPr>
        <w:t>si Bölge</w:t>
      </w:r>
      <w:r w:rsidRPr="007861C0">
        <w:rPr>
          <w:rFonts w:ascii="Times New Roman" w:hAnsi="Times New Roman" w:cs="Times New Roman"/>
        </w:rPr>
        <w:t xml:space="preserve"> Müdürlüğü’dür.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Katılımcı</w:t>
      </w:r>
      <w:r w:rsidRPr="007861C0">
        <w:rPr>
          <w:rFonts w:ascii="Times New Roman" w:hAnsi="Times New Roman" w:cs="Times New Roman"/>
        </w:rPr>
        <w:t xml:space="preserve">: </w:t>
      </w:r>
      <w:r w:rsidR="007861C0">
        <w:rPr>
          <w:rFonts w:ascii="Times New Roman" w:hAnsi="Times New Roman" w:cs="Times New Roman"/>
        </w:rPr>
        <w:t xml:space="preserve">İslahiye </w:t>
      </w:r>
      <w:r w:rsidRPr="007861C0">
        <w:rPr>
          <w:rFonts w:ascii="Times New Roman" w:hAnsi="Times New Roman" w:cs="Times New Roman"/>
        </w:rPr>
        <w:t xml:space="preserve">OSB sınırları içerisinde yer alan; üretim yapan ve Bölgeye kayıtlı gerçek ve tüzel kişilerdir.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Alıcı ortam</w:t>
      </w:r>
      <w:r w:rsidRPr="007861C0">
        <w:rPr>
          <w:rFonts w:ascii="Times New Roman" w:hAnsi="Times New Roman" w:cs="Times New Roman"/>
        </w:rPr>
        <w:t xml:space="preserve">: </w:t>
      </w:r>
      <w:proofErr w:type="spellStart"/>
      <w:r w:rsidRPr="007861C0">
        <w:rPr>
          <w:rFonts w:ascii="Times New Roman" w:hAnsi="Times New Roman" w:cs="Times New Roman"/>
        </w:rPr>
        <w:t>Atıksuların</w:t>
      </w:r>
      <w:proofErr w:type="spellEnd"/>
      <w:r w:rsidRPr="007861C0">
        <w:rPr>
          <w:rFonts w:ascii="Times New Roman" w:hAnsi="Times New Roman" w:cs="Times New Roman"/>
        </w:rPr>
        <w:t xml:space="preserve"> veya arıtılmış suların Yasa, Yönetmelikler ve Teknik Usuller çerçevesinde deşarj edildiği deniz, göl, nehir, dere, akarsu ve arazidir.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Arıtma</w:t>
      </w:r>
      <w:r w:rsidRPr="007861C0">
        <w:rPr>
          <w:rFonts w:ascii="Times New Roman" w:hAnsi="Times New Roman" w:cs="Times New Roman"/>
        </w:rPr>
        <w:t xml:space="preserve">: Suların kullanım sonucu yitirdikleri fiziksel, kimyasal ve bakteriyolojik özelliklerinin bir kısmını veya tamamını tekrar kazandırabilmek ve/veya boşaltıldıkları alıcı ortamın doğal, fiziksel, bakteriyolojik ve </w:t>
      </w:r>
      <w:proofErr w:type="gramStart"/>
      <w:r w:rsidRPr="007861C0">
        <w:rPr>
          <w:rFonts w:ascii="Times New Roman" w:hAnsi="Times New Roman" w:cs="Times New Roman"/>
        </w:rPr>
        <w:t>ekolojik</w:t>
      </w:r>
      <w:proofErr w:type="gramEnd"/>
      <w:r w:rsidRPr="007861C0">
        <w:rPr>
          <w:rFonts w:ascii="Times New Roman" w:hAnsi="Times New Roman" w:cs="Times New Roman"/>
        </w:rPr>
        <w:t xml:space="preserve"> özelliklerini değiştirmeyecek hale getirilebilmelerini temin için uygulanacak her türlü fiziksel, kimyasal ve biyolojik işlemleri ifade eder.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Arıtma Tesisi</w:t>
      </w:r>
      <w:r w:rsidRPr="007861C0">
        <w:rPr>
          <w:rFonts w:ascii="Times New Roman" w:hAnsi="Times New Roman" w:cs="Times New Roman"/>
        </w:rPr>
        <w:t>: Atık</w:t>
      </w:r>
      <w:r w:rsidR="007861C0">
        <w:rPr>
          <w:rFonts w:ascii="Times New Roman" w:hAnsi="Times New Roman" w:cs="Times New Roman"/>
        </w:rPr>
        <w:t xml:space="preserve"> </w:t>
      </w:r>
      <w:r w:rsidRPr="007861C0">
        <w:rPr>
          <w:rFonts w:ascii="Times New Roman" w:hAnsi="Times New Roman" w:cs="Times New Roman"/>
        </w:rPr>
        <w:t xml:space="preserve">suların alıcı ortama boşaltılmasından veya herhangi bir taşıma aracı ile alıcı ortama taşınmasından önce kirlilik yüklerine göre arıtılmaları amacıyla, kurulabilecek her türlü tesislerdir.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Atık</w:t>
      </w:r>
      <w:r w:rsidRPr="007861C0">
        <w:rPr>
          <w:rFonts w:ascii="Times New Roman" w:hAnsi="Times New Roman" w:cs="Times New Roman"/>
        </w:rPr>
        <w:t xml:space="preserve">: Her türlü üretim ve tüketim faaliyetleri sonunda oluşan, fiziksel, kimyasal ve bakteriyolojik özellikleri ile karıştıkları alıcı ortamda doğrudan veya dolaylı zararlı etkileri olan veya zamanla ortamın doğal bileşim ve özellikleri ile çevresinde değişmelere yol açan katı, sıvı ve gaz halindeki maddelerdir. </w:t>
      </w:r>
    </w:p>
    <w:p w:rsidR="004A2DC8" w:rsidRPr="007861C0" w:rsidRDefault="004A2DC8" w:rsidP="007861C0">
      <w:pPr>
        <w:pStyle w:val="Default"/>
        <w:jc w:val="both"/>
        <w:rPr>
          <w:rFonts w:ascii="Times New Roman" w:hAnsi="Times New Roman" w:cs="Times New Roman"/>
        </w:rPr>
      </w:pPr>
      <w:proofErr w:type="spellStart"/>
      <w:r w:rsidRPr="007861C0">
        <w:rPr>
          <w:rFonts w:ascii="Times New Roman" w:hAnsi="Times New Roman" w:cs="Times New Roman"/>
          <w:b/>
          <w:bCs/>
        </w:rPr>
        <w:t>Atıksu</w:t>
      </w:r>
      <w:proofErr w:type="spellEnd"/>
      <w:r w:rsidRPr="007861C0">
        <w:rPr>
          <w:rFonts w:ascii="Times New Roman" w:hAnsi="Times New Roman" w:cs="Times New Roman"/>
        </w:rPr>
        <w:t xml:space="preserve">: Evsel ve endüstriyel, tarımsal ve diğer kullanımlar sonucu fiziksel, kimyasal ve mikrobiyolojik özellikleri değişmiş suları ifade eder.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 xml:space="preserve">Evsel </w:t>
      </w:r>
      <w:proofErr w:type="spellStart"/>
      <w:r w:rsidRPr="007861C0">
        <w:rPr>
          <w:rFonts w:ascii="Times New Roman" w:hAnsi="Times New Roman" w:cs="Times New Roman"/>
          <w:b/>
          <w:bCs/>
        </w:rPr>
        <w:t>atıksu</w:t>
      </w:r>
      <w:proofErr w:type="spellEnd"/>
      <w:r w:rsidRPr="007861C0">
        <w:rPr>
          <w:rFonts w:ascii="Times New Roman" w:hAnsi="Times New Roman" w:cs="Times New Roman"/>
        </w:rPr>
        <w:t xml:space="preserve">: İnsanların yaşam süreçlerindeki ihtiyaç ve kullanımları sonucu oluşan atık sulardır.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lastRenderedPageBreak/>
        <w:t xml:space="preserve">Endüstriyel </w:t>
      </w:r>
      <w:proofErr w:type="spellStart"/>
      <w:r w:rsidRPr="007861C0">
        <w:rPr>
          <w:rFonts w:ascii="Times New Roman" w:hAnsi="Times New Roman" w:cs="Times New Roman"/>
          <w:b/>
          <w:bCs/>
        </w:rPr>
        <w:t>atıksu</w:t>
      </w:r>
      <w:proofErr w:type="spellEnd"/>
      <w:r w:rsidRPr="007861C0">
        <w:rPr>
          <w:rFonts w:ascii="Times New Roman" w:hAnsi="Times New Roman" w:cs="Times New Roman"/>
        </w:rPr>
        <w:t>: Evsel atık</w:t>
      </w:r>
      <w:r w:rsidR="00DE447D">
        <w:rPr>
          <w:rFonts w:ascii="Times New Roman" w:hAnsi="Times New Roman" w:cs="Times New Roman"/>
        </w:rPr>
        <w:t xml:space="preserve"> </w:t>
      </w:r>
      <w:r w:rsidRPr="007861C0">
        <w:rPr>
          <w:rFonts w:ascii="Times New Roman" w:hAnsi="Times New Roman" w:cs="Times New Roman"/>
        </w:rPr>
        <w:t xml:space="preserve">su dışında fabrikaların, tesislerin, imalathanelerin, küçük ticari işletmelerin ve küçük sanayi kuruluşlarının her türlü üretim, imalat ve </w:t>
      </w:r>
      <w:proofErr w:type="gramStart"/>
      <w:r w:rsidRPr="007861C0">
        <w:rPr>
          <w:rFonts w:ascii="Times New Roman" w:hAnsi="Times New Roman" w:cs="Times New Roman"/>
        </w:rPr>
        <w:t>prosesleri</w:t>
      </w:r>
      <w:proofErr w:type="gramEnd"/>
      <w:r w:rsidRPr="007861C0">
        <w:rPr>
          <w:rFonts w:ascii="Times New Roman" w:hAnsi="Times New Roman" w:cs="Times New Roman"/>
        </w:rPr>
        <w:t xml:space="preserve"> sonucu doğrudan veya dolaylı şekilde oluşan sulardır.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Debi</w:t>
      </w:r>
      <w:r w:rsidRPr="007861C0">
        <w:rPr>
          <w:rFonts w:ascii="Times New Roman" w:hAnsi="Times New Roman" w:cs="Times New Roman"/>
        </w:rPr>
        <w:t xml:space="preserve">: Bir akım kesitinden birim zamanda geçen suyun hacmidir.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Debimetre</w:t>
      </w:r>
      <w:r w:rsidRPr="007861C0">
        <w:rPr>
          <w:rFonts w:ascii="Times New Roman" w:hAnsi="Times New Roman" w:cs="Times New Roman"/>
        </w:rPr>
        <w:t xml:space="preserve">: Debi ölçen cihazlardır.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Kanalizasyon Şebekesi</w:t>
      </w:r>
      <w:r w:rsidRPr="007861C0">
        <w:rPr>
          <w:rFonts w:ascii="Times New Roman" w:hAnsi="Times New Roman" w:cs="Times New Roman"/>
        </w:rPr>
        <w:t xml:space="preserve">: Evsel ve endüstriyel atık suları toplamaya, uzaklaştırmaya ve/veya arıtma tesislerine iletmeye yarayan gerekli tesis ve sanat yapılarını da içeren, birbirleriyle bağlantılı toplama sistemleridir.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Atık</w:t>
      </w:r>
      <w:r w:rsidR="00140A59">
        <w:rPr>
          <w:rFonts w:ascii="Times New Roman" w:hAnsi="Times New Roman" w:cs="Times New Roman"/>
          <w:b/>
          <w:bCs/>
        </w:rPr>
        <w:t xml:space="preserve"> </w:t>
      </w:r>
      <w:r w:rsidRPr="007861C0">
        <w:rPr>
          <w:rFonts w:ascii="Times New Roman" w:hAnsi="Times New Roman" w:cs="Times New Roman"/>
          <w:b/>
          <w:bCs/>
        </w:rPr>
        <w:t>su Bağlantı İzin Belgesi</w:t>
      </w:r>
      <w:r w:rsidRPr="007861C0">
        <w:rPr>
          <w:rFonts w:ascii="Times New Roman" w:hAnsi="Times New Roman" w:cs="Times New Roman"/>
        </w:rPr>
        <w:t>:</w:t>
      </w:r>
      <w:r w:rsidR="00140A59">
        <w:rPr>
          <w:rFonts w:ascii="Times New Roman" w:hAnsi="Times New Roman" w:cs="Times New Roman"/>
        </w:rPr>
        <w:t xml:space="preserve"> İslahiye </w:t>
      </w:r>
      <w:r w:rsidRPr="007861C0">
        <w:rPr>
          <w:rFonts w:ascii="Times New Roman" w:hAnsi="Times New Roman" w:cs="Times New Roman"/>
        </w:rPr>
        <w:t>OSB Müdürlüğü tarafından verilen atık</w:t>
      </w:r>
      <w:r w:rsidR="00140A59">
        <w:rPr>
          <w:rFonts w:ascii="Times New Roman" w:hAnsi="Times New Roman" w:cs="Times New Roman"/>
        </w:rPr>
        <w:t xml:space="preserve"> </w:t>
      </w:r>
      <w:r w:rsidRPr="007861C0">
        <w:rPr>
          <w:rFonts w:ascii="Times New Roman" w:hAnsi="Times New Roman" w:cs="Times New Roman"/>
        </w:rPr>
        <w:t>suların kanalizasyon şebekesine bağlanma ve atık</w:t>
      </w:r>
      <w:r w:rsidR="00140A59">
        <w:rPr>
          <w:rFonts w:ascii="Times New Roman" w:hAnsi="Times New Roman" w:cs="Times New Roman"/>
        </w:rPr>
        <w:t xml:space="preserve"> </w:t>
      </w:r>
      <w:r w:rsidRPr="007861C0">
        <w:rPr>
          <w:rFonts w:ascii="Times New Roman" w:hAnsi="Times New Roman" w:cs="Times New Roman"/>
        </w:rPr>
        <w:t xml:space="preserve">su arıtma tesisinden yararlanma esas ve koşullarını belirleyen belgedir.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Kirletici Kaynak</w:t>
      </w:r>
      <w:r w:rsidRPr="007861C0">
        <w:rPr>
          <w:rFonts w:ascii="Times New Roman" w:hAnsi="Times New Roman" w:cs="Times New Roman"/>
        </w:rPr>
        <w:t xml:space="preserve">: </w:t>
      </w:r>
      <w:r w:rsidR="00140A59">
        <w:rPr>
          <w:rFonts w:ascii="Times New Roman" w:hAnsi="Times New Roman" w:cs="Times New Roman"/>
        </w:rPr>
        <w:t xml:space="preserve">İslahiye </w:t>
      </w:r>
      <w:r w:rsidRPr="007861C0">
        <w:rPr>
          <w:rFonts w:ascii="Times New Roman" w:hAnsi="Times New Roman" w:cs="Times New Roman"/>
        </w:rPr>
        <w:t>OSB içerisinde, üretim faaliyetleri sonucu atık</w:t>
      </w:r>
      <w:r w:rsidR="00140A59">
        <w:rPr>
          <w:rFonts w:ascii="Times New Roman" w:hAnsi="Times New Roman" w:cs="Times New Roman"/>
        </w:rPr>
        <w:t xml:space="preserve"> </w:t>
      </w:r>
      <w:r w:rsidRPr="007861C0">
        <w:rPr>
          <w:rFonts w:ascii="Times New Roman" w:hAnsi="Times New Roman" w:cs="Times New Roman"/>
        </w:rPr>
        <w:t xml:space="preserve">su deşarjı bulunan veya bulunacak her türlü fabrika, tesis, imalathane ve sanayi kuruluşlarıdır. </w:t>
      </w:r>
    </w:p>
    <w:p w:rsidR="004A2DC8" w:rsidRPr="007861C0" w:rsidRDefault="004A2DC8" w:rsidP="007861C0">
      <w:pPr>
        <w:pStyle w:val="Default"/>
        <w:jc w:val="both"/>
        <w:rPr>
          <w:rFonts w:ascii="Times New Roman" w:hAnsi="Times New Roman" w:cs="Times New Roman"/>
        </w:rPr>
      </w:pPr>
      <w:r w:rsidRPr="007861C0">
        <w:rPr>
          <w:rFonts w:ascii="Times New Roman" w:hAnsi="Times New Roman" w:cs="Times New Roman"/>
          <w:b/>
          <w:bCs/>
        </w:rPr>
        <w:t xml:space="preserve">Önemli Kirletici Kaynak: </w:t>
      </w:r>
      <w:r w:rsidRPr="007861C0">
        <w:rPr>
          <w:rFonts w:ascii="Times New Roman" w:hAnsi="Times New Roman" w:cs="Times New Roman"/>
        </w:rPr>
        <w:t xml:space="preserve">Bölgemiz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tesisin güncel kirlilik yükü ve kapasitesi dikkate alınarak Bölge Müdürlüğünce yapılacak teknik inceleme ve değerlendirme neticesinde arıtma tesisinin verimini olumsuz etkileyebileceği öngörülen her türlü fabrika, tesis, imalathane ve sanayi kuruluşlarıdır. </w:t>
      </w:r>
    </w:p>
    <w:p w:rsidR="004A2DC8" w:rsidRPr="007861C0" w:rsidRDefault="004A2DC8" w:rsidP="007861C0">
      <w:pPr>
        <w:pStyle w:val="AralkYok"/>
        <w:jc w:val="both"/>
        <w:rPr>
          <w:rFonts w:ascii="Times New Roman" w:hAnsi="Times New Roman" w:cs="Times New Roman"/>
          <w:sz w:val="24"/>
          <w:szCs w:val="24"/>
        </w:rPr>
      </w:pPr>
      <w:r w:rsidRPr="007861C0">
        <w:rPr>
          <w:rFonts w:ascii="Times New Roman" w:hAnsi="Times New Roman" w:cs="Times New Roman"/>
          <w:b/>
          <w:bCs/>
          <w:sz w:val="24"/>
          <w:szCs w:val="24"/>
        </w:rPr>
        <w:t>Kirlilik Önlem Payı (KÖP)</w:t>
      </w:r>
      <w:r w:rsidRPr="007861C0">
        <w:rPr>
          <w:rFonts w:ascii="Times New Roman" w:hAnsi="Times New Roman" w:cs="Times New Roman"/>
          <w:sz w:val="24"/>
          <w:szCs w:val="24"/>
        </w:rPr>
        <w:t>: Bu Talimatname hükümlerine uymayan veya aykırı hareket ettiği tespit edilen Atık</w:t>
      </w:r>
      <w:r w:rsidR="00140A59">
        <w:rPr>
          <w:rFonts w:ascii="Times New Roman" w:hAnsi="Times New Roman" w:cs="Times New Roman"/>
          <w:sz w:val="24"/>
          <w:szCs w:val="24"/>
        </w:rPr>
        <w:t xml:space="preserve"> </w:t>
      </w:r>
      <w:r w:rsidRPr="007861C0">
        <w:rPr>
          <w:rFonts w:ascii="Times New Roman" w:hAnsi="Times New Roman" w:cs="Times New Roman"/>
          <w:sz w:val="24"/>
          <w:szCs w:val="24"/>
        </w:rPr>
        <w:t>su Kaynaklarından alınan bedeldir.</w:t>
      </w:r>
    </w:p>
    <w:p w:rsidR="004A2DC8" w:rsidRPr="007861C0" w:rsidRDefault="004A2DC8" w:rsidP="007861C0">
      <w:pPr>
        <w:pStyle w:val="AralkYok"/>
        <w:jc w:val="both"/>
        <w:rPr>
          <w:rFonts w:ascii="Times New Roman" w:hAnsi="Times New Roman" w:cs="Times New Roman"/>
          <w:b/>
          <w:sz w:val="24"/>
          <w:szCs w:val="24"/>
        </w:rPr>
      </w:pPr>
    </w:p>
    <w:p w:rsidR="002337AA" w:rsidRPr="007861C0" w:rsidRDefault="002337AA" w:rsidP="007861C0">
      <w:pPr>
        <w:pStyle w:val="Default"/>
        <w:jc w:val="both"/>
        <w:rPr>
          <w:rFonts w:ascii="Times New Roman" w:hAnsi="Times New Roman" w:cs="Times New Roman"/>
        </w:rPr>
      </w:pPr>
      <w:proofErr w:type="spellStart"/>
      <w:r w:rsidRPr="007861C0">
        <w:rPr>
          <w:rFonts w:ascii="Times New Roman" w:hAnsi="Times New Roman" w:cs="Times New Roman"/>
          <w:b/>
          <w:bCs/>
        </w:rPr>
        <w:t>Kompozit</w:t>
      </w:r>
      <w:proofErr w:type="spellEnd"/>
      <w:r w:rsidRPr="007861C0">
        <w:rPr>
          <w:rFonts w:ascii="Times New Roman" w:hAnsi="Times New Roman" w:cs="Times New Roman"/>
          <w:b/>
          <w:bCs/>
        </w:rPr>
        <w:t xml:space="preserve"> Numune</w:t>
      </w:r>
      <w:r w:rsidRPr="007861C0">
        <w:rPr>
          <w:rFonts w:ascii="Times New Roman" w:hAnsi="Times New Roman" w:cs="Times New Roman"/>
        </w:rPr>
        <w:t xml:space="preserve">: Evsel veya endüstriyel atık sulardan eş zaman aralıklarında alınarak oluşturulan örnektir.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 xml:space="preserve">Anlık Numune: </w:t>
      </w:r>
      <w:r w:rsidRPr="007861C0">
        <w:rPr>
          <w:rFonts w:ascii="Times New Roman" w:hAnsi="Times New Roman" w:cs="Times New Roman"/>
        </w:rPr>
        <w:t xml:space="preserve">Belirli bir zamanda ve belirli bir noktadan o anda alınan ve sadece o yeri ve o zamanı temsil eden numunedir.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Dengeleme Havuzu</w:t>
      </w:r>
      <w:r w:rsidRPr="007861C0">
        <w:rPr>
          <w:rFonts w:ascii="Times New Roman" w:hAnsi="Times New Roman" w:cs="Times New Roman"/>
        </w:rPr>
        <w:t xml:space="preserve">: Numune almak ve ölçüm yapmak üzere özellikleri İdare tarafından belirlenecek yapılardır.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Ön Arıtma Tesisi</w:t>
      </w:r>
      <w:r w:rsidRPr="007861C0">
        <w:rPr>
          <w:rFonts w:ascii="Times New Roman" w:hAnsi="Times New Roman" w:cs="Times New Roman"/>
        </w:rPr>
        <w:t xml:space="preserve">: Endüstriyel atık suların kanalizasyon şebekesine boşaltılmasından önce, (fabrikada/imalathanede) içerdikleri kirlilik parametrelerinin önemi ve kirlilik yüklerinin durumuna göre; kaynaklandığı yerde, </w:t>
      </w:r>
      <w:r w:rsidR="00875C09">
        <w:rPr>
          <w:rFonts w:ascii="Times New Roman" w:hAnsi="Times New Roman" w:cs="Times New Roman"/>
        </w:rPr>
        <w:t xml:space="preserve">İslahiye </w:t>
      </w:r>
      <w:r w:rsidRPr="007861C0">
        <w:rPr>
          <w:rFonts w:ascii="Times New Roman" w:hAnsi="Times New Roman" w:cs="Times New Roman"/>
        </w:rPr>
        <w:t xml:space="preserve">OSB tarafından belirlenen değer ve yüklere kadar arıtılmaları amacıyla, Kirletici Kaynak (fabrika/ imalathane) tarafından kurulması ve işletilmesi gerekli her türlü tesislerdir.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Tehlikeli ve Zararlı Maddeler</w:t>
      </w:r>
      <w:r w:rsidRPr="007861C0">
        <w:rPr>
          <w:rFonts w:ascii="Times New Roman" w:hAnsi="Times New Roman" w:cs="Times New Roman"/>
        </w:rPr>
        <w:t xml:space="preserve">: Solunum, sindirim veya deri </w:t>
      </w:r>
      <w:proofErr w:type="spellStart"/>
      <w:r w:rsidRPr="007861C0">
        <w:rPr>
          <w:rFonts w:ascii="Times New Roman" w:hAnsi="Times New Roman" w:cs="Times New Roman"/>
        </w:rPr>
        <w:t>absorbsiyonu</w:t>
      </w:r>
      <w:proofErr w:type="spellEnd"/>
      <w:r w:rsidRPr="007861C0">
        <w:rPr>
          <w:rFonts w:ascii="Times New Roman" w:hAnsi="Times New Roman" w:cs="Times New Roman"/>
        </w:rPr>
        <w:t xml:space="preserve"> ile akut </w:t>
      </w:r>
      <w:proofErr w:type="spellStart"/>
      <w:r w:rsidRPr="007861C0">
        <w:rPr>
          <w:rFonts w:ascii="Times New Roman" w:hAnsi="Times New Roman" w:cs="Times New Roman"/>
        </w:rPr>
        <w:t>toksisite</w:t>
      </w:r>
      <w:proofErr w:type="spellEnd"/>
      <w:r w:rsidRPr="007861C0">
        <w:rPr>
          <w:rFonts w:ascii="Times New Roman" w:hAnsi="Times New Roman" w:cs="Times New Roman"/>
        </w:rPr>
        <w:t xml:space="preserve">, uzun sürede kronik </w:t>
      </w:r>
      <w:proofErr w:type="spellStart"/>
      <w:r w:rsidRPr="007861C0">
        <w:rPr>
          <w:rFonts w:ascii="Times New Roman" w:hAnsi="Times New Roman" w:cs="Times New Roman"/>
          <w:b/>
          <w:bCs/>
        </w:rPr>
        <w:t>toksisite</w:t>
      </w:r>
      <w:proofErr w:type="spellEnd"/>
      <w:r w:rsidRPr="007861C0">
        <w:rPr>
          <w:rFonts w:ascii="Times New Roman" w:hAnsi="Times New Roman" w:cs="Times New Roman"/>
          <w:b/>
          <w:bCs/>
        </w:rPr>
        <w:t xml:space="preserve"> </w:t>
      </w:r>
      <w:r w:rsidRPr="007861C0">
        <w:rPr>
          <w:rFonts w:ascii="Times New Roman" w:hAnsi="Times New Roman" w:cs="Times New Roman"/>
        </w:rPr>
        <w:t xml:space="preserve">veya kanserojen etki yapan, biyolojik arıtmaya karşı direnç gösteren, yer altı ve yüzeysel suları kirletmemeleri için özel önlem ve bertaraf işlemleri gerektiren maddelerdir.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Şahit Numune</w:t>
      </w:r>
      <w:r w:rsidRPr="007861C0">
        <w:rPr>
          <w:rFonts w:ascii="Times New Roman" w:hAnsi="Times New Roman" w:cs="Times New Roman"/>
        </w:rPr>
        <w:t>: Atık</w:t>
      </w:r>
      <w:r w:rsidR="00140A59">
        <w:rPr>
          <w:rFonts w:ascii="Times New Roman" w:hAnsi="Times New Roman" w:cs="Times New Roman"/>
        </w:rPr>
        <w:t xml:space="preserve"> </w:t>
      </w:r>
      <w:r w:rsidRPr="007861C0">
        <w:rPr>
          <w:rFonts w:ascii="Times New Roman" w:hAnsi="Times New Roman" w:cs="Times New Roman"/>
        </w:rPr>
        <w:t xml:space="preserve">su kaynağından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numunesi alımı sırasında,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kaynağı yetkililerinin istemesi halinde, atık</w:t>
      </w:r>
      <w:r w:rsidR="00140A59">
        <w:rPr>
          <w:rFonts w:ascii="Times New Roman" w:hAnsi="Times New Roman" w:cs="Times New Roman"/>
        </w:rPr>
        <w:t xml:space="preserve"> </w:t>
      </w:r>
      <w:r w:rsidRPr="007861C0">
        <w:rPr>
          <w:rFonts w:ascii="Times New Roman" w:hAnsi="Times New Roman" w:cs="Times New Roman"/>
        </w:rPr>
        <w:t xml:space="preserve">su numunesi ile birlikte aynı anda alınan,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numunesinin analizinin yapılması için bırakılacağı laboratuvar haricinde, İdare tarafından da uygun görülen başka bir laboratuvara, analizinin yapılması için teslim edilen numunedir.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Zehirlilik</w:t>
      </w:r>
      <w:r w:rsidRPr="007861C0">
        <w:rPr>
          <w:rFonts w:ascii="Times New Roman" w:hAnsi="Times New Roman" w:cs="Times New Roman"/>
        </w:rPr>
        <w:t xml:space="preserve">: Zehirli olarak tanımlanan bir maddenin belirli bir konsantrasyondan veya yük değerinden fazla olarak alıcı ortamda bulunmasıyla çeşitli </w:t>
      </w:r>
      <w:proofErr w:type="gramStart"/>
      <w:r w:rsidRPr="007861C0">
        <w:rPr>
          <w:rFonts w:ascii="Times New Roman" w:hAnsi="Times New Roman" w:cs="Times New Roman"/>
        </w:rPr>
        <w:t>indikatör</w:t>
      </w:r>
      <w:proofErr w:type="gramEnd"/>
      <w:r w:rsidRPr="007861C0">
        <w:rPr>
          <w:rFonts w:ascii="Times New Roman" w:hAnsi="Times New Roman" w:cs="Times New Roman"/>
        </w:rPr>
        <w:t xml:space="preserve"> organizmaların sağlığının ve ekolojik dengenin tehdit edilmesi, akut veya kronik hastalık ve ölümlere yol açması özelliğidir.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Yağmur Suyu Kanalı</w:t>
      </w:r>
      <w:r w:rsidRPr="007861C0">
        <w:rPr>
          <w:rFonts w:ascii="Times New Roman" w:hAnsi="Times New Roman" w:cs="Times New Roman"/>
        </w:rPr>
        <w:t xml:space="preserve">: Ayrık sistem kanalizasyon sistemlerinde yağış suları, yüzeysel sular, drenaj suları ile sıcaklığı (&gt;40 °) dışındaki başka unsur içermeyen soğurma sularını taşıyan kanalları ifade eder.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Çevre Kirliliği</w:t>
      </w:r>
      <w:r w:rsidRPr="007861C0">
        <w:rPr>
          <w:rFonts w:ascii="Times New Roman" w:hAnsi="Times New Roman" w:cs="Times New Roman"/>
        </w:rPr>
        <w:t xml:space="preserve">: Canlıların her türlü faaliyetleri sonucu havada, suda ve toprakta meydana gelen doğal olmayan değişikliklerle, </w:t>
      </w:r>
      <w:proofErr w:type="gramStart"/>
      <w:r w:rsidRPr="007861C0">
        <w:rPr>
          <w:rFonts w:ascii="Times New Roman" w:hAnsi="Times New Roman" w:cs="Times New Roman"/>
        </w:rPr>
        <w:t>ekolojik dengenin</w:t>
      </w:r>
      <w:proofErr w:type="gramEnd"/>
      <w:r w:rsidRPr="007861C0">
        <w:rPr>
          <w:rFonts w:ascii="Times New Roman" w:hAnsi="Times New Roman" w:cs="Times New Roman"/>
        </w:rPr>
        <w:t xml:space="preserve"> bozulması ve bu tür faaliyetler sonucu </w:t>
      </w:r>
      <w:r w:rsidRPr="007861C0">
        <w:rPr>
          <w:rFonts w:ascii="Times New Roman" w:hAnsi="Times New Roman" w:cs="Times New Roman"/>
        </w:rPr>
        <w:lastRenderedPageBreak/>
        <w:t xml:space="preserve">ortaya çıkan salgın hastalıklar, görüntü bozukluğu, koku, gürültü ve çevrede meydana getirdiği diğer arzu edilmeyen sonuçlardır.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 xml:space="preserve">Çevresel Etki Değerlendirmesi (ÇED): </w:t>
      </w:r>
      <w:r w:rsidRPr="007861C0">
        <w:rPr>
          <w:rFonts w:ascii="Times New Roman" w:hAnsi="Times New Roman" w:cs="Times New Roman"/>
        </w:rPr>
        <w:t xml:space="preserve">Gerçekleştirilmesi planlanan projelerin çevreye olabilecek olumlu ya da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çalışmalardır. </w:t>
      </w:r>
    </w:p>
    <w:p w:rsidR="002337AA" w:rsidRPr="007861C0" w:rsidRDefault="002337AA" w:rsidP="007861C0">
      <w:pPr>
        <w:pStyle w:val="Default"/>
        <w:jc w:val="both"/>
        <w:rPr>
          <w:rFonts w:ascii="Times New Roman" w:hAnsi="Times New Roman" w:cs="Times New Roman"/>
          <w:b/>
          <w:bCs/>
        </w:rPr>
      </w:pP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 xml:space="preserve">Madde 4. Çevre Yönetim Uygulamaları </w:t>
      </w:r>
    </w:p>
    <w:p w:rsidR="002337AA" w:rsidRPr="007861C0" w:rsidRDefault="002337AA" w:rsidP="007861C0">
      <w:pPr>
        <w:pStyle w:val="Default"/>
        <w:jc w:val="both"/>
        <w:rPr>
          <w:rFonts w:ascii="Times New Roman" w:hAnsi="Times New Roman" w:cs="Times New Roman"/>
        </w:rPr>
      </w:pPr>
      <w:r w:rsidRPr="007861C0">
        <w:rPr>
          <w:rFonts w:ascii="Times New Roman" w:hAnsi="Times New Roman" w:cs="Times New Roman"/>
          <w:b/>
          <w:bCs/>
        </w:rPr>
        <w:t xml:space="preserve">Madde </w:t>
      </w:r>
      <w:proofErr w:type="gramStart"/>
      <w:r w:rsidRPr="007861C0">
        <w:rPr>
          <w:rFonts w:ascii="Times New Roman" w:hAnsi="Times New Roman" w:cs="Times New Roman"/>
          <w:b/>
          <w:bCs/>
        </w:rPr>
        <w:t>4.1</w:t>
      </w:r>
      <w:proofErr w:type="gramEnd"/>
      <w:r w:rsidRPr="007861C0">
        <w:rPr>
          <w:rFonts w:ascii="Times New Roman" w:hAnsi="Times New Roman" w:cs="Times New Roman"/>
          <w:b/>
          <w:bCs/>
        </w:rPr>
        <w:t xml:space="preserve">. Çevresel Etki Değerlendirmesi </w:t>
      </w:r>
    </w:p>
    <w:p w:rsidR="002337AA" w:rsidRPr="007861C0" w:rsidRDefault="002337AA" w:rsidP="007861C0">
      <w:pPr>
        <w:pStyle w:val="Default"/>
        <w:numPr>
          <w:ilvl w:val="0"/>
          <w:numId w:val="1"/>
        </w:numPr>
        <w:spacing w:after="145"/>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Çevresel etki değerlendirmesi süreçleri 25.11.2014 tarih ve 29186 sayılı Çevresel Etki Değerlendirmesi Yönetmeliği çerçevesinde Katılımcılar tarafından Ankara Valiliği İl Çevre ve Şehircilik Müdürlüğü’ne yapılacak başvurular ile yürütülür. </w:t>
      </w:r>
    </w:p>
    <w:p w:rsidR="002337AA" w:rsidRPr="007861C0" w:rsidRDefault="002337AA" w:rsidP="007861C0">
      <w:pPr>
        <w:pStyle w:val="Default"/>
        <w:numPr>
          <w:ilvl w:val="0"/>
          <w:numId w:val="1"/>
        </w:numPr>
        <w:spacing w:after="145"/>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Bölgemiz Katılımcılarının Çevre ve Şehircilik İl Müdürlüğüne başvuru yapmadan önce; dilekçe, </w:t>
      </w:r>
      <w:proofErr w:type="gramStart"/>
      <w:r w:rsidRPr="007861C0">
        <w:rPr>
          <w:rFonts w:ascii="Times New Roman" w:hAnsi="Times New Roman" w:cs="Times New Roman"/>
        </w:rPr>
        <w:t>proses</w:t>
      </w:r>
      <w:proofErr w:type="gramEnd"/>
      <w:r w:rsidRPr="007861C0">
        <w:rPr>
          <w:rFonts w:ascii="Times New Roman" w:hAnsi="Times New Roman" w:cs="Times New Roman"/>
        </w:rPr>
        <w:t xml:space="preserve"> akım şeması, detaylı açıklama raporu, kapasite bilgileri, enerji ve su tüketimi ile oluşacak atık miktarına ilişkin verileri içeren faaliyet dosyasını hazırlar ve Bölge Müdürlüğümüze teslim eder. Dosya, yapılan incelemeden sonra eksiklik bulunmaması durumunda, ilgili firmanın </w:t>
      </w:r>
      <w:r w:rsidR="00DE447D">
        <w:rPr>
          <w:rFonts w:ascii="Times New Roman" w:hAnsi="Times New Roman" w:cs="Times New Roman"/>
        </w:rPr>
        <w:t>İslahiye</w:t>
      </w:r>
      <w:r w:rsidRPr="007861C0">
        <w:rPr>
          <w:rFonts w:ascii="Times New Roman" w:hAnsi="Times New Roman" w:cs="Times New Roman"/>
        </w:rPr>
        <w:t xml:space="preserve"> OSB’de katılımcı olduğuna ve kurulması planlanan faaliyetlerin OSB mevzuatına uygun olduğuna dair yazı ve onaylı vaziyet planının eklenmesiyle, Ankara Valiliği İl Çevre ve Şehircilik Müdürlüğü’ ne gönderir. </w:t>
      </w:r>
    </w:p>
    <w:p w:rsidR="002337AA" w:rsidRPr="007861C0" w:rsidRDefault="002337AA" w:rsidP="007861C0">
      <w:pPr>
        <w:pStyle w:val="Default"/>
        <w:numPr>
          <w:ilvl w:val="0"/>
          <w:numId w:val="1"/>
        </w:numPr>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ÇED için yapılacak başvurularda faaliyet sahibi tarafından belirtilen faaliyet konusu ve kapasitesinin Katılımcının arsa tahsisi aşamasında Bölge Müdürlüğümüze bildirdiği faaliyet konusuna uygun olması gerekmektedir. Aksi takdirde arsa tahsis işlemi Bölgemizce yeniden değerlendirmeye alınacak </w:t>
      </w:r>
    </w:p>
    <w:p w:rsidR="002337AA" w:rsidRPr="007861C0" w:rsidRDefault="002337AA" w:rsidP="007861C0">
      <w:pPr>
        <w:autoSpaceDE w:val="0"/>
        <w:autoSpaceDN w:val="0"/>
        <w:adjustRightInd w:val="0"/>
        <w:spacing w:after="0" w:line="240" w:lineRule="auto"/>
        <w:jc w:val="both"/>
        <w:rPr>
          <w:rFonts w:ascii="Times New Roman" w:hAnsi="Times New Roman" w:cs="Times New Roman"/>
          <w:b/>
          <w:bCs/>
          <w:color w:val="000000"/>
          <w:sz w:val="24"/>
          <w:szCs w:val="24"/>
        </w:rPr>
      </w:pP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w:t>
      </w:r>
      <w:proofErr w:type="gramStart"/>
      <w:r w:rsidRPr="007861C0">
        <w:rPr>
          <w:rFonts w:ascii="Times New Roman" w:hAnsi="Times New Roman" w:cs="Times New Roman"/>
          <w:b/>
          <w:bCs/>
          <w:color w:val="000000"/>
          <w:sz w:val="24"/>
          <w:szCs w:val="24"/>
        </w:rPr>
        <w:t>4.2</w:t>
      </w:r>
      <w:proofErr w:type="gramEnd"/>
      <w:r w:rsidRPr="007861C0">
        <w:rPr>
          <w:rFonts w:ascii="Times New Roman" w:hAnsi="Times New Roman" w:cs="Times New Roman"/>
          <w:b/>
          <w:bCs/>
          <w:color w:val="000000"/>
          <w:sz w:val="24"/>
          <w:szCs w:val="24"/>
        </w:rPr>
        <w:t xml:space="preserve">. Çevre İzin ve Lisansları </w:t>
      </w:r>
    </w:p>
    <w:p w:rsidR="002337AA" w:rsidRPr="007861C0" w:rsidRDefault="002337AA" w:rsidP="007861C0">
      <w:pPr>
        <w:numPr>
          <w:ilvl w:val="0"/>
          <w:numId w:val="2"/>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a) </w:t>
      </w:r>
      <w:r w:rsidRPr="007861C0">
        <w:rPr>
          <w:rFonts w:ascii="Times New Roman" w:hAnsi="Times New Roman" w:cs="Times New Roman"/>
          <w:color w:val="000000"/>
          <w:sz w:val="24"/>
          <w:szCs w:val="24"/>
        </w:rPr>
        <w:t xml:space="preserve">10.09.2014 tarih ve 29115 sayılı Resmi </w:t>
      </w:r>
      <w:proofErr w:type="spellStart"/>
      <w:r w:rsidRPr="007861C0">
        <w:rPr>
          <w:rFonts w:ascii="Times New Roman" w:hAnsi="Times New Roman" w:cs="Times New Roman"/>
          <w:color w:val="000000"/>
          <w:sz w:val="24"/>
          <w:szCs w:val="24"/>
        </w:rPr>
        <w:t>Gazete‘de</w:t>
      </w:r>
      <w:proofErr w:type="spellEnd"/>
      <w:r w:rsidRPr="007861C0">
        <w:rPr>
          <w:rFonts w:ascii="Times New Roman" w:hAnsi="Times New Roman" w:cs="Times New Roman"/>
          <w:color w:val="000000"/>
          <w:sz w:val="24"/>
          <w:szCs w:val="24"/>
        </w:rPr>
        <w:t xml:space="preserve"> yayımlanan Çevre İzin ve Lisans Yönetmeliğinin Ek 1 ve Ek 2 listelerinde yer alan faaliyet ve tesisler için Çevre İzni alınması zorunludur. </w:t>
      </w:r>
    </w:p>
    <w:p w:rsidR="002337AA" w:rsidRPr="007861C0" w:rsidRDefault="002337AA" w:rsidP="007861C0">
      <w:pPr>
        <w:numPr>
          <w:ilvl w:val="0"/>
          <w:numId w:val="2"/>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b) </w:t>
      </w:r>
      <w:r w:rsidRPr="007861C0">
        <w:rPr>
          <w:rFonts w:ascii="Times New Roman" w:hAnsi="Times New Roman" w:cs="Times New Roman"/>
          <w:color w:val="000000"/>
          <w:sz w:val="24"/>
          <w:szCs w:val="24"/>
        </w:rPr>
        <w:t xml:space="preserve">Çevre İzni, faaliyetin niteliğine göre,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w:t>
      </w:r>
      <w:proofErr w:type="gramStart"/>
      <w:r w:rsidRPr="007861C0">
        <w:rPr>
          <w:rFonts w:ascii="Times New Roman" w:hAnsi="Times New Roman" w:cs="Times New Roman"/>
          <w:color w:val="000000"/>
          <w:sz w:val="24"/>
          <w:szCs w:val="24"/>
        </w:rPr>
        <w:t>emisyon</w:t>
      </w:r>
      <w:proofErr w:type="gramEnd"/>
      <w:r w:rsidRPr="007861C0">
        <w:rPr>
          <w:rFonts w:ascii="Times New Roman" w:hAnsi="Times New Roman" w:cs="Times New Roman"/>
          <w:color w:val="000000"/>
          <w:sz w:val="24"/>
          <w:szCs w:val="24"/>
        </w:rPr>
        <w:t xml:space="preserve"> ve/veya gürültü konulu olabilir. Bölgemiz bünyesindeki tesis ve faaliyetlerin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deşarjları, merkezi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arıtma tesisi ile sonlanan Bölgemiz kanalizasyon sistemine yapıldığından, deşarj konulu çevre izni yerine Bölgemiz tarafından düzenlenen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Bağlantı İzin Belgesi kullanılır. </w:t>
      </w:r>
    </w:p>
    <w:p w:rsidR="002337AA" w:rsidRPr="007861C0" w:rsidRDefault="002337AA" w:rsidP="007861C0">
      <w:pPr>
        <w:numPr>
          <w:ilvl w:val="0"/>
          <w:numId w:val="2"/>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c) </w:t>
      </w:r>
      <w:r w:rsidRPr="007861C0">
        <w:rPr>
          <w:rFonts w:ascii="Times New Roman" w:hAnsi="Times New Roman" w:cs="Times New Roman"/>
          <w:color w:val="000000"/>
          <w:sz w:val="24"/>
          <w:szCs w:val="24"/>
        </w:rPr>
        <w:t xml:space="preserve">Ek 1 de yer alan tesislerin izni, Çevre ve Şehircilik Bakanlığı tarafından verilir. Bakanlık bu yetkisini taşra teşkilatına devredebilir. Ek 2 de verilen tesislerin izni, İl Çevre ve Şehircilik Müdürlüğü tarafından verilir. </w:t>
      </w:r>
    </w:p>
    <w:p w:rsidR="002337AA" w:rsidRPr="007861C0" w:rsidRDefault="002337AA" w:rsidP="007861C0">
      <w:pPr>
        <w:numPr>
          <w:ilvl w:val="0"/>
          <w:numId w:val="2"/>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d) </w:t>
      </w:r>
      <w:r w:rsidRPr="007861C0">
        <w:rPr>
          <w:rFonts w:ascii="Times New Roman" w:hAnsi="Times New Roman" w:cs="Times New Roman"/>
          <w:color w:val="000000"/>
          <w:sz w:val="24"/>
          <w:szCs w:val="24"/>
        </w:rPr>
        <w:t xml:space="preserve">Faaliyet veya tesisin Çevre İzin ve Lisans Yönetmeliğinin Yönetmeliğin Ek 1 veya 2 sinde yer alıp almadığının belirlenmesi için öncelikle Bölgemiz aracılığı ile İl Çevre ve Şehircilik Müdürlüğü’ne başvuru yapılır. </w:t>
      </w:r>
    </w:p>
    <w:p w:rsidR="002337AA" w:rsidRPr="007861C0" w:rsidRDefault="002337AA" w:rsidP="007861C0">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e) </w:t>
      </w:r>
      <w:r w:rsidRPr="007861C0">
        <w:rPr>
          <w:rFonts w:ascii="Times New Roman" w:hAnsi="Times New Roman" w:cs="Times New Roman"/>
          <w:color w:val="000000"/>
          <w:sz w:val="24"/>
          <w:szCs w:val="24"/>
        </w:rPr>
        <w:t xml:space="preserve">Ek 1 ve 2 de yer aldığı belirlenen tesislerin Çevre İzni başvuruları ise, elektronik ortamda, tesisin Çevre </w:t>
      </w:r>
      <w:proofErr w:type="spellStart"/>
      <w:r w:rsidRPr="007861C0">
        <w:rPr>
          <w:rFonts w:ascii="Times New Roman" w:hAnsi="Times New Roman" w:cs="Times New Roman"/>
          <w:color w:val="000000"/>
          <w:sz w:val="24"/>
          <w:szCs w:val="24"/>
        </w:rPr>
        <w:t>Go</w:t>
      </w:r>
      <w:proofErr w:type="spellEnd"/>
      <w:r w:rsidRPr="007861C0">
        <w:rPr>
          <w:rFonts w:ascii="Times New Roman" w:hAnsi="Times New Roman" w:cs="Times New Roman"/>
          <w:color w:val="000000"/>
          <w:sz w:val="24"/>
          <w:szCs w:val="24"/>
        </w:rPr>
        <w:t xml:space="preserve">¨ </w:t>
      </w:r>
      <w:proofErr w:type="spellStart"/>
      <w:r w:rsidRPr="007861C0">
        <w:rPr>
          <w:rFonts w:ascii="Times New Roman" w:hAnsi="Times New Roman" w:cs="Times New Roman"/>
          <w:color w:val="000000"/>
          <w:sz w:val="24"/>
          <w:szCs w:val="24"/>
        </w:rPr>
        <w:t>revlisi</w:t>
      </w:r>
      <w:proofErr w:type="spellEnd"/>
      <w:r w:rsidRPr="007861C0">
        <w:rPr>
          <w:rFonts w:ascii="Times New Roman" w:hAnsi="Times New Roman" w:cs="Times New Roman"/>
          <w:color w:val="000000"/>
          <w:sz w:val="24"/>
          <w:szCs w:val="24"/>
        </w:rPr>
        <w:t xml:space="preserve">, Çevre Yo¨ netim Birimi veya hizmet alınan yetkilendirilmiş̧ çevre danışmanlık firması tarafından, elektronik veya mobil imza kullanılarak yapılır.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w:t>
      </w:r>
      <w:proofErr w:type="gramStart"/>
      <w:r w:rsidRPr="007861C0">
        <w:rPr>
          <w:rFonts w:ascii="Times New Roman" w:hAnsi="Times New Roman" w:cs="Times New Roman"/>
          <w:b/>
          <w:bCs/>
          <w:color w:val="000000"/>
          <w:sz w:val="24"/>
          <w:szCs w:val="24"/>
        </w:rPr>
        <w:t>4.3</w:t>
      </w:r>
      <w:proofErr w:type="gramEnd"/>
      <w:r w:rsidRPr="007861C0">
        <w:rPr>
          <w:rFonts w:ascii="Times New Roman" w:hAnsi="Times New Roman" w:cs="Times New Roman"/>
          <w:b/>
          <w:bCs/>
          <w:color w:val="000000"/>
          <w:sz w:val="24"/>
          <w:szCs w:val="24"/>
        </w:rPr>
        <w:t xml:space="preserve">. Hava Kalitesi Yönetimi </w:t>
      </w:r>
    </w:p>
    <w:p w:rsidR="002337AA" w:rsidRPr="007861C0" w:rsidRDefault="002337AA" w:rsidP="007861C0">
      <w:pPr>
        <w:numPr>
          <w:ilvl w:val="0"/>
          <w:numId w:val="3"/>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a) </w:t>
      </w:r>
      <w:r w:rsidRPr="007861C0">
        <w:rPr>
          <w:rFonts w:ascii="Times New Roman" w:hAnsi="Times New Roman" w:cs="Times New Roman"/>
          <w:color w:val="000000"/>
          <w:sz w:val="24"/>
          <w:szCs w:val="24"/>
        </w:rPr>
        <w:t xml:space="preserve">Bölgemizde bulunan Katılımcılar faaliyetleri sonucu hava kirliliğine sebebiyet verebilecek toz, gaz ve koku gibi </w:t>
      </w:r>
      <w:proofErr w:type="gramStart"/>
      <w:r w:rsidRPr="007861C0">
        <w:rPr>
          <w:rFonts w:ascii="Times New Roman" w:hAnsi="Times New Roman" w:cs="Times New Roman"/>
          <w:color w:val="000000"/>
          <w:sz w:val="24"/>
          <w:szCs w:val="24"/>
        </w:rPr>
        <w:t>emisyon</w:t>
      </w:r>
      <w:proofErr w:type="gramEnd"/>
      <w:r w:rsidRPr="007861C0">
        <w:rPr>
          <w:rFonts w:ascii="Times New Roman" w:hAnsi="Times New Roman" w:cs="Times New Roman"/>
          <w:color w:val="000000"/>
          <w:sz w:val="24"/>
          <w:szCs w:val="24"/>
        </w:rPr>
        <w:t xml:space="preserve"> ve </w:t>
      </w:r>
      <w:proofErr w:type="spellStart"/>
      <w:r w:rsidRPr="007861C0">
        <w:rPr>
          <w:rFonts w:ascii="Times New Roman" w:hAnsi="Times New Roman" w:cs="Times New Roman"/>
          <w:color w:val="000000"/>
          <w:sz w:val="24"/>
          <w:szCs w:val="24"/>
        </w:rPr>
        <w:t>imisyonlarının</w:t>
      </w:r>
      <w:proofErr w:type="spellEnd"/>
      <w:r w:rsidRPr="007861C0">
        <w:rPr>
          <w:rFonts w:ascii="Times New Roman" w:hAnsi="Times New Roman" w:cs="Times New Roman"/>
          <w:color w:val="000000"/>
          <w:sz w:val="24"/>
          <w:szCs w:val="24"/>
        </w:rPr>
        <w:t xml:space="preserve"> kontrolünde Sanayiden Kaynaklı </w:t>
      </w:r>
      <w:r w:rsidRPr="007861C0">
        <w:rPr>
          <w:rFonts w:ascii="Times New Roman" w:hAnsi="Times New Roman" w:cs="Times New Roman"/>
          <w:color w:val="000000"/>
          <w:sz w:val="24"/>
          <w:szCs w:val="24"/>
        </w:rPr>
        <w:lastRenderedPageBreak/>
        <w:t xml:space="preserve">Hava Kirliliğinin Kontrolü Yönetmeliği ve Koku Oluşturan Emisyonların Kontrolü Hakkında Yönetmelik esaslarına uymak zorundadır. </w:t>
      </w:r>
    </w:p>
    <w:p w:rsidR="002337AA" w:rsidRPr="007861C0" w:rsidRDefault="002337AA" w:rsidP="007861C0">
      <w:pPr>
        <w:numPr>
          <w:ilvl w:val="0"/>
          <w:numId w:val="3"/>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b) </w:t>
      </w:r>
      <w:r w:rsidRPr="007861C0">
        <w:rPr>
          <w:rFonts w:ascii="Times New Roman" w:hAnsi="Times New Roman" w:cs="Times New Roman"/>
          <w:color w:val="000000"/>
          <w:sz w:val="24"/>
          <w:szCs w:val="24"/>
        </w:rPr>
        <w:t xml:space="preserve">Emisyon konulu çevre iznine tabi Katılımcılar, </w:t>
      </w:r>
      <w:proofErr w:type="gramStart"/>
      <w:r w:rsidRPr="007861C0">
        <w:rPr>
          <w:rFonts w:ascii="Times New Roman" w:hAnsi="Times New Roman" w:cs="Times New Roman"/>
          <w:color w:val="000000"/>
          <w:sz w:val="24"/>
          <w:szCs w:val="24"/>
        </w:rPr>
        <w:t>emisyon</w:t>
      </w:r>
      <w:proofErr w:type="gramEnd"/>
      <w:r w:rsidRPr="007861C0">
        <w:rPr>
          <w:rFonts w:ascii="Times New Roman" w:hAnsi="Times New Roman" w:cs="Times New Roman"/>
          <w:color w:val="000000"/>
          <w:sz w:val="24"/>
          <w:szCs w:val="24"/>
        </w:rPr>
        <w:t xml:space="preserve"> ve çevre hava kalitesi standart yöntemlere uygun olarak yapılmış veya yaptırılmış ölçüm sonuçlarını Bölgemize sunmakla yükümlüdür. </w:t>
      </w:r>
    </w:p>
    <w:p w:rsidR="002337AA" w:rsidRPr="007861C0" w:rsidRDefault="002337AA" w:rsidP="007861C0">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c) </w:t>
      </w:r>
      <w:r w:rsidRPr="007861C0">
        <w:rPr>
          <w:rFonts w:ascii="Times New Roman" w:hAnsi="Times New Roman" w:cs="Times New Roman"/>
          <w:color w:val="000000"/>
          <w:sz w:val="24"/>
          <w:szCs w:val="24"/>
        </w:rPr>
        <w:t xml:space="preserve">Bölgemiz gerekli gördüğü hallerde Katılımcıların </w:t>
      </w:r>
      <w:proofErr w:type="gramStart"/>
      <w:r w:rsidRPr="007861C0">
        <w:rPr>
          <w:rFonts w:ascii="Times New Roman" w:hAnsi="Times New Roman" w:cs="Times New Roman"/>
          <w:color w:val="000000"/>
          <w:sz w:val="24"/>
          <w:szCs w:val="24"/>
        </w:rPr>
        <w:t>emisyon</w:t>
      </w:r>
      <w:proofErr w:type="gramEnd"/>
      <w:r w:rsidRPr="007861C0">
        <w:rPr>
          <w:rFonts w:ascii="Times New Roman" w:hAnsi="Times New Roman" w:cs="Times New Roman"/>
          <w:color w:val="000000"/>
          <w:sz w:val="24"/>
          <w:szCs w:val="24"/>
        </w:rPr>
        <w:t xml:space="preserve">, </w:t>
      </w:r>
      <w:proofErr w:type="spellStart"/>
      <w:r w:rsidRPr="007861C0">
        <w:rPr>
          <w:rFonts w:ascii="Times New Roman" w:hAnsi="Times New Roman" w:cs="Times New Roman"/>
          <w:color w:val="000000"/>
          <w:sz w:val="24"/>
          <w:szCs w:val="24"/>
        </w:rPr>
        <w:t>imisyon</w:t>
      </w:r>
      <w:proofErr w:type="spellEnd"/>
      <w:r w:rsidRPr="007861C0">
        <w:rPr>
          <w:rFonts w:ascii="Times New Roman" w:hAnsi="Times New Roman" w:cs="Times New Roman"/>
          <w:color w:val="000000"/>
          <w:sz w:val="24"/>
          <w:szCs w:val="24"/>
        </w:rPr>
        <w:t xml:space="preserve"> ve Koku ölçümleri yaptırmasını talep edebilir, bu ölçümler Bölgemizin ilgili teknik biriminin eşliğinde ve bedeli Katılımcıya ait olmak üzere yaptırılır.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5. </w:t>
      </w:r>
      <w:proofErr w:type="spellStart"/>
      <w:r w:rsidRPr="007861C0">
        <w:rPr>
          <w:rFonts w:ascii="Times New Roman" w:hAnsi="Times New Roman" w:cs="Times New Roman"/>
          <w:b/>
          <w:bCs/>
          <w:color w:val="000000"/>
          <w:sz w:val="24"/>
          <w:szCs w:val="24"/>
        </w:rPr>
        <w:t>Atıksu</w:t>
      </w:r>
      <w:proofErr w:type="spellEnd"/>
      <w:r w:rsidRPr="007861C0">
        <w:rPr>
          <w:rFonts w:ascii="Times New Roman" w:hAnsi="Times New Roman" w:cs="Times New Roman"/>
          <w:b/>
          <w:bCs/>
          <w:color w:val="000000"/>
          <w:sz w:val="24"/>
          <w:szCs w:val="24"/>
        </w:rPr>
        <w:t xml:space="preserve"> Yönetimi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w:t>
      </w:r>
      <w:proofErr w:type="gramStart"/>
      <w:r w:rsidRPr="007861C0">
        <w:rPr>
          <w:rFonts w:ascii="Times New Roman" w:hAnsi="Times New Roman" w:cs="Times New Roman"/>
          <w:b/>
          <w:bCs/>
          <w:color w:val="000000"/>
          <w:sz w:val="24"/>
          <w:szCs w:val="24"/>
        </w:rPr>
        <w:t>5.1</w:t>
      </w:r>
      <w:proofErr w:type="gramEnd"/>
      <w:r w:rsidRPr="007861C0">
        <w:rPr>
          <w:rFonts w:ascii="Times New Roman" w:hAnsi="Times New Roman" w:cs="Times New Roman"/>
          <w:b/>
          <w:bCs/>
          <w:color w:val="000000"/>
          <w:sz w:val="24"/>
          <w:szCs w:val="24"/>
        </w:rPr>
        <w:t xml:space="preserve">. İlkeler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a) </w:t>
      </w:r>
      <w:r w:rsidRPr="007861C0">
        <w:rPr>
          <w:rFonts w:ascii="Times New Roman" w:hAnsi="Times New Roman" w:cs="Times New Roman"/>
          <w:color w:val="000000"/>
          <w:sz w:val="24"/>
          <w:szCs w:val="24"/>
        </w:rPr>
        <w:t xml:space="preserve">Bölgemiz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Yönetimi aşağıdaki genel hedef ve esaslar doğrultusunda uygulanır.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b) </w:t>
      </w:r>
      <w:r w:rsidRPr="007861C0">
        <w:rPr>
          <w:rFonts w:ascii="Times New Roman" w:hAnsi="Times New Roman" w:cs="Times New Roman"/>
          <w:color w:val="000000"/>
          <w:sz w:val="24"/>
          <w:szCs w:val="24"/>
        </w:rPr>
        <w:t xml:space="preserve">Çevrenin korunması ve kirlenmenin önlenmesi konusunda alınacak tedbirlerin bir bütünlük içinde tespiti ve uygulanması esastır.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c) </w:t>
      </w:r>
      <w:r w:rsidRPr="007861C0">
        <w:rPr>
          <w:rFonts w:ascii="Times New Roman" w:hAnsi="Times New Roman" w:cs="Times New Roman"/>
          <w:color w:val="000000"/>
          <w:sz w:val="24"/>
          <w:szCs w:val="24"/>
        </w:rPr>
        <w:t xml:space="preserve">Bölge içerisinde kanalizasyon şebekesi ile toplanan </w:t>
      </w:r>
      <w:proofErr w:type="spellStart"/>
      <w:r w:rsidRPr="007861C0">
        <w:rPr>
          <w:rFonts w:ascii="Times New Roman" w:hAnsi="Times New Roman" w:cs="Times New Roman"/>
          <w:color w:val="000000"/>
          <w:sz w:val="24"/>
          <w:szCs w:val="24"/>
        </w:rPr>
        <w:t>atıksuların</w:t>
      </w:r>
      <w:proofErr w:type="spellEnd"/>
      <w:r w:rsidRPr="007861C0">
        <w:rPr>
          <w:rFonts w:ascii="Times New Roman" w:hAnsi="Times New Roman" w:cs="Times New Roman"/>
          <w:color w:val="000000"/>
          <w:sz w:val="24"/>
          <w:szCs w:val="24"/>
        </w:rPr>
        <w:t xml:space="preserve">,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arıtma tesisinde ilgili çevre mevzuatına uygun şekilde arıtılması ile çevre kirliliğini önlemesi sağlanır.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d) </w:t>
      </w:r>
      <w:r w:rsidRPr="007861C0">
        <w:rPr>
          <w:rFonts w:ascii="Times New Roman" w:hAnsi="Times New Roman" w:cs="Times New Roman"/>
          <w:color w:val="000000"/>
          <w:sz w:val="24"/>
          <w:szCs w:val="24"/>
        </w:rPr>
        <w:t xml:space="preserve">Bölge içerisindeki endüstrilerin her türlü atık suyun kanalizasyon şebekesine bağlanması zorunludur. </w:t>
      </w:r>
      <w:proofErr w:type="spellStart"/>
      <w:r w:rsidRPr="007861C0">
        <w:rPr>
          <w:rFonts w:ascii="Times New Roman" w:hAnsi="Times New Roman" w:cs="Times New Roman"/>
          <w:color w:val="000000"/>
          <w:sz w:val="24"/>
          <w:szCs w:val="24"/>
        </w:rPr>
        <w:t>Atıksular</w:t>
      </w:r>
      <w:proofErr w:type="spellEnd"/>
      <w:r w:rsidRPr="007861C0">
        <w:rPr>
          <w:rFonts w:ascii="Times New Roman" w:hAnsi="Times New Roman" w:cs="Times New Roman"/>
          <w:color w:val="000000"/>
          <w:sz w:val="24"/>
          <w:szCs w:val="24"/>
        </w:rPr>
        <w:t xml:space="preserve"> kesinlikle çevreye, yağmursuyu şebekesine ya da başka herhangi bir yere boşaltılamaz.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e) </w:t>
      </w:r>
      <w:r w:rsidRPr="007861C0">
        <w:rPr>
          <w:rFonts w:ascii="Times New Roman" w:hAnsi="Times New Roman" w:cs="Times New Roman"/>
          <w:color w:val="000000"/>
          <w:sz w:val="24"/>
          <w:szCs w:val="24"/>
        </w:rPr>
        <w:t xml:space="preserve">Kanalizasyon şebekeleri tahrip edilemez ve kullanım amaçları değiştirilemez.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f) </w:t>
      </w:r>
      <w:r w:rsidRPr="007861C0">
        <w:rPr>
          <w:rFonts w:ascii="Times New Roman" w:hAnsi="Times New Roman" w:cs="Times New Roman"/>
          <w:color w:val="000000"/>
          <w:sz w:val="24"/>
          <w:szCs w:val="24"/>
        </w:rPr>
        <w:t xml:space="preserve">Tüm Katılımcıların, kanalizasyon şebekesinden ve arıtma tesislerinden yararlanması bir hak ve mecburiyettir. Katılımcı bu tesislerin tüm harcamalarını karşılamakla yükümlü olacaktır. Bu yükümlülük, Katılımcı ile Bölgemiz arasında imzalanan Arsa Tahsis Sözleşmesi ile OSB Uygulama Yönetmeliğinin gereğidir.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g) </w:t>
      </w:r>
      <w:r w:rsidRPr="007861C0">
        <w:rPr>
          <w:rFonts w:ascii="Times New Roman" w:hAnsi="Times New Roman" w:cs="Times New Roman"/>
          <w:color w:val="000000"/>
          <w:sz w:val="24"/>
          <w:szCs w:val="24"/>
        </w:rPr>
        <w:t xml:space="preserve">Endüstriyel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hacminin ve kirlilik yüklerinin kaynakta azaltılmasına yönelik her türlü önlem teşvik edilir.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h) </w:t>
      </w:r>
      <w:r w:rsidRPr="007861C0">
        <w:rPr>
          <w:rFonts w:ascii="Times New Roman" w:hAnsi="Times New Roman" w:cs="Times New Roman"/>
          <w:color w:val="000000"/>
          <w:sz w:val="24"/>
          <w:szCs w:val="24"/>
        </w:rPr>
        <w:t xml:space="preserve">Bölge Müdürlüğü, yararlandığı su kaynaklarının korunması ve sorumluluk alanındaki diğer su kaynaklarının (göl, akarsu ve yer altı suları) kullanılmış sular ve endüstri atıkları ile kirletilmemesi için mevcut tüm Katılımcıların gerekli tedbirleri almalarını ve gerekli ise ön arıtma tesislerini kurmalarını sağlar. Katılımcılarımızın </w:t>
      </w:r>
      <w:proofErr w:type="spellStart"/>
      <w:r w:rsidRPr="007861C0">
        <w:rPr>
          <w:rFonts w:ascii="Times New Roman" w:hAnsi="Times New Roman" w:cs="Times New Roman"/>
          <w:color w:val="000000"/>
          <w:sz w:val="24"/>
          <w:szCs w:val="24"/>
        </w:rPr>
        <w:t>atıksularının</w:t>
      </w:r>
      <w:proofErr w:type="spellEnd"/>
      <w:r w:rsidRPr="007861C0">
        <w:rPr>
          <w:rFonts w:ascii="Times New Roman" w:hAnsi="Times New Roman" w:cs="Times New Roman"/>
          <w:color w:val="000000"/>
          <w:sz w:val="24"/>
          <w:szCs w:val="24"/>
        </w:rPr>
        <w:t xml:space="preserve"> ortak arıtma tesisinin kabul edebileceği standartlara düşürülmesi amacıyla münferiden ön arıtma tesisi kurmaları gerekmektedir. </w:t>
      </w:r>
    </w:p>
    <w:p w:rsidR="002337AA" w:rsidRPr="007861C0" w:rsidRDefault="002337AA" w:rsidP="007861C0">
      <w:pPr>
        <w:numPr>
          <w:ilvl w:val="0"/>
          <w:numId w:val="4"/>
        </w:numPr>
        <w:autoSpaceDE w:val="0"/>
        <w:autoSpaceDN w:val="0"/>
        <w:adjustRightInd w:val="0"/>
        <w:spacing w:after="41"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i) </w:t>
      </w:r>
      <w:r w:rsidRPr="007861C0">
        <w:rPr>
          <w:rFonts w:ascii="Times New Roman" w:hAnsi="Times New Roman" w:cs="Times New Roman"/>
          <w:color w:val="000000"/>
          <w:sz w:val="24"/>
          <w:szCs w:val="24"/>
        </w:rPr>
        <w:t xml:space="preserve">Yapılaşmış parseller, en geç (3) üç ay içinde uygun çap ve cinste boru ile bağlantı yapmak zorundadırlar. Bölge Müdürlüğü bu bağlantıyı kendisi yaptırabildiği gibi, kendi denetimi altında mal sahibinden de yaptırılmasını isteyebilir. </w:t>
      </w:r>
    </w:p>
    <w:p w:rsidR="002337AA" w:rsidRPr="007861C0" w:rsidRDefault="002337AA" w:rsidP="007861C0">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j) </w:t>
      </w:r>
      <w:r w:rsidRPr="007861C0">
        <w:rPr>
          <w:rFonts w:ascii="Times New Roman" w:hAnsi="Times New Roman" w:cs="Times New Roman"/>
          <w:color w:val="000000"/>
          <w:sz w:val="24"/>
          <w:szCs w:val="24"/>
        </w:rPr>
        <w:t xml:space="preserve">Kanalizasyon şebekesi bulunan iki sokaktan cephe alan parsellerin hangi kanal şebekesine bağlantı yapacağına Bölge Müdürlüğü karar verir ve parsel sahibi bu karara uymak zorundadır. Ayrıca parselin en yakın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sistemine bağlanmasında teknik güçlükler varsa veya bu bağlantı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sistemine zarar verebilecekse, Bölge Müdürlüğü bağlantının kanalizasyon şebekesinin başka bir noktasına yapılmasını isteyebilir veya izin verebilir. </w:t>
      </w:r>
    </w:p>
    <w:p w:rsidR="002337AA" w:rsidRPr="007861C0" w:rsidRDefault="002337AA" w:rsidP="007861C0">
      <w:pPr>
        <w:autoSpaceDE w:val="0"/>
        <w:autoSpaceDN w:val="0"/>
        <w:adjustRightInd w:val="0"/>
        <w:spacing w:after="39" w:line="240" w:lineRule="auto"/>
        <w:ind w:firstLine="708"/>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k) </w:t>
      </w:r>
      <w:r w:rsidRPr="007861C0">
        <w:rPr>
          <w:rFonts w:ascii="Times New Roman" w:hAnsi="Times New Roman" w:cs="Times New Roman"/>
          <w:color w:val="000000"/>
          <w:sz w:val="24"/>
          <w:szCs w:val="24"/>
        </w:rPr>
        <w:t xml:space="preserve">Teknik şartlar mevcut bir kanal bağlantısının yenilenmesini gerektiriyorsa Katılımcı bu bağlantıyı Bölge Müdürlüğünün istediği şekilde ve zamanda yapmak zorundadır. </w:t>
      </w:r>
    </w:p>
    <w:p w:rsidR="002337AA" w:rsidRPr="007861C0" w:rsidRDefault="002337AA" w:rsidP="007861C0">
      <w:pPr>
        <w:numPr>
          <w:ilvl w:val="0"/>
          <w:numId w:val="5"/>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l) </w:t>
      </w:r>
      <w:r w:rsidRPr="007861C0">
        <w:rPr>
          <w:rFonts w:ascii="Times New Roman" w:hAnsi="Times New Roman" w:cs="Times New Roman"/>
          <w:color w:val="000000"/>
          <w:sz w:val="24"/>
          <w:szCs w:val="24"/>
        </w:rPr>
        <w:t xml:space="preserve">Bölge Müdürlüğümüz tarafından gerekli görülmesi halinde,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bağlantı noktasına debimetre, </w:t>
      </w:r>
      <w:proofErr w:type="gramStart"/>
      <w:r w:rsidRPr="007861C0">
        <w:rPr>
          <w:rFonts w:ascii="Times New Roman" w:hAnsi="Times New Roman" w:cs="Times New Roman"/>
          <w:color w:val="000000"/>
          <w:sz w:val="24"/>
          <w:szCs w:val="24"/>
        </w:rPr>
        <w:t>online</w:t>
      </w:r>
      <w:proofErr w:type="gramEnd"/>
      <w:r w:rsidRPr="007861C0">
        <w:rPr>
          <w:rFonts w:ascii="Times New Roman" w:hAnsi="Times New Roman" w:cs="Times New Roman"/>
          <w:color w:val="000000"/>
          <w:sz w:val="24"/>
          <w:szCs w:val="24"/>
        </w:rPr>
        <w:t xml:space="preserve"> analiz cihazı, otomatik numune alma cihazı vb. cihaz ve ekipmanlar Bölge Müdürlüğünün onayı dahilinde Katılımcı tarafından kurulur, bu cihaz ve </w:t>
      </w:r>
      <w:r w:rsidRPr="007861C0">
        <w:rPr>
          <w:rFonts w:ascii="Times New Roman" w:hAnsi="Times New Roman" w:cs="Times New Roman"/>
          <w:color w:val="000000"/>
          <w:sz w:val="24"/>
          <w:szCs w:val="24"/>
        </w:rPr>
        <w:lastRenderedPageBreak/>
        <w:t xml:space="preserve">ekipmanların kurulması için gerekli tüm altyapı ihtiyaçları ve giderler Katılımcı tarafından karşılanır. </w:t>
      </w:r>
    </w:p>
    <w:p w:rsidR="002337AA" w:rsidRPr="007861C0" w:rsidRDefault="002337AA" w:rsidP="007861C0">
      <w:pPr>
        <w:numPr>
          <w:ilvl w:val="0"/>
          <w:numId w:val="5"/>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 </w:t>
      </w:r>
      <w:r w:rsidRPr="007861C0">
        <w:rPr>
          <w:rFonts w:ascii="Times New Roman" w:hAnsi="Times New Roman" w:cs="Times New Roman"/>
          <w:color w:val="000000"/>
          <w:sz w:val="24"/>
          <w:szCs w:val="24"/>
        </w:rPr>
        <w:t xml:space="preserve">Katılımcılar tesislerine ait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kontrol bacasını, debimetre, </w:t>
      </w:r>
      <w:proofErr w:type="spellStart"/>
      <w:r w:rsidRPr="007861C0">
        <w:rPr>
          <w:rFonts w:ascii="Times New Roman" w:hAnsi="Times New Roman" w:cs="Times New Roman"/>
          <w:color w:val="000000"/>
          <w:sz w:val="24"/>
          <w:szCs w:val="24"/>
        </w:rPr>
        <w:t>pH</w:t>
      </w:r>
      <w:proofErr w:type="spellEnd"/>
      <w:r w:rsidRPr="007861C0">
        <w:rPr>
          <w:rFonts w:ascii="Times New Roman" w:hAnsi="Times New Roman" w:cs="Times New Roman"/>
          <w:color w:val="000000"/>
          <w:sz w:val="24"/>
          <w:szCs w:val="24"/>
        </w:rPr>
        <w:t xml:space="preserve"> ölçüm cihazı ve benzeri gibi ölçüm cihazlarının konabileceği büyüklükte ve OSB tarafından belirtildiği şekilde </w:t>
      </w:r>
      <w:proofErr w:type="gramStart"/>
      <w:r w:rsidRPr="007861C0">
        <w:rPr>
          <w:rFonts w:ascii="Times New Roman" w:hAnsi="Times New Roman" w:cs="Times New Roman"/>
          <w:color w:val="000000"/>
          <w:sz w:val="24"/>
          <w:szCs w:val="24"/>
        </w:rPr>
        <w:t>dizayn</w:t>
      </w:r>
      <w:proofErr w:type="gramEnd"/>
      <w:r w:rsidRPr="007861C0">
        <w:rPr>
          <w:rFonts w:ascii="Times New Roman" w:hAnsi="Times New Roman" w:cs="Times New Roman"/>
          <w:color w:val="000000"/>
          <w:sz w:val="24"/>
          <w:szCs w:val="24"/>
        </w:rPr>
        <w:t xml:space="preserve"> eder. </w:t>
      </w:r>
    </w:p>
    <w:p w:rsidR="002337AA" w:rsidRPr="007861C0" w:rsidRDefault="002337AA" w:rsidP="007861C0">
      <w:pPr>
        <w:numPr>
          <w:ilvl w:val="0"/>
          <w:numId w:val="5"/>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n) </w:t>
      </w:r>
      <w:proofErr w:type="spellStart"/>
      <w:r w:rsidRPr="007861C0">
        <w:rPr>
          <w:rFonts w:ascii="Times New Roman" w:hAnsi="Times New Roman" w:cs="Times New Roman"/>
          <w:color w:val="000000"/>
          <w:sz w:val="24"/>
          <w:szCs w:val="24"/>
        </w:rPr>
        <w:t>Atıksuları</w:t>
      </w:r>
      <w:proofErr w:type="spellEnd"/>
      <w:r w:rsidRPr="007861C0">
        <w:rPr>
          <w:rFonts w:ascii="Times New Roman" w:hAnsi="Times New Roman" w:cs="Times New Roman"/>
          <w:color w:val="000000"/>
          <w:sz w:val="24"/>
          <w:szCs w:val="24"/>
        </w:rPr>
        <w:t xml:space="preserve"> kanalizasyon şebekesine bağlanan Katılımcılar, bu bağlantıyı ve bağlantı üzerindeki diğer özel tesisleri iyi bir şekilde muhafaza etmek, parsel kontrol bacasını ve parsel arıtma tesisleri ile ölçüm tesislerini her zaman kontrole hazır halde tutmakla yükümlüdürler. </w:t>
      </w:r>
    </w:p>
    <w:p w:rsidR="002337AA" w:rsidRPr="007861C0" w:rsidRDefault="002337AA" w:rsidP="007861C0">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o) </w:t>
      </w:r>
      <w:r w:rsidRPr="007861C0">
        <w:rPr>
          <w:rFonts w:ascii="Times New Roman" w:hAnsi="Times New Roman" w:cs="Times New Roman"/>
          <w:color w:val="000000"/>
          <w:sz w:val="24"/>
          <w:szCs w:val="24"/>
        </w:rPr>
        <w:t xml:space="preserve">Katılımcılar,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parsel bacası ile kanalizasyon şebekesi arasında kalan bağlantı kanalının bakım ve işletilmesini sağlamakla yükümlüdür. Katılımcı bağlantı kanalında meydana gelebilecek tıkanıklıkları Bölge Müdürlüğümüze haber vermekle yükümlüdür. Parsel bağlantısındaki tıkanıklığın ana kanal şebekesine atılmaması gereken atıklardan kaynaklandığı tespit edilirse bu kapsamda her türlü görüntüleme, temizlik ve atık bertaraf gideri Katılımcıdan karşılanır. Kanal görüntüleme Bölge Müdürlüğünce yapılır, bedeli Katılımcı tarafından ödenir.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color w:val="000000"/>
          <w:sz w:val="24"/>
          <w:szCs w:val="24"/>
        </w:rPr>
        <w:t xml:space="preserve">Görüntüleme işlemi sonucundan her türlü görüntü ve teknik bilgi cihazdan alınarak Katılımcı ile paylaşılır. Kanal temizlik işlemleri ve Bölge Müdürlüğümüz kontrolünde Katılımcı tarafından yaptırılır. </w:t>
      </w:r>
    </w:p>
    <w:p w:rsidR="002337AA" w:rsidRPr="007861C0" w:rsidRDefault="002337AA" w:rsidP="007861C0">
      <w:pPr>
        <w:numPr>
          <w:ilvl w:val="0"/>
          <w:numId w:val="6"/>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p) </w:t>
      </w:r>
      <w:r w:rsidR="00875C09">
        <w:rPr>
          <w:rFonts w:ascii="Times New Roman" w:hAnsi="Times New Roman" w:cs="Times New Roman"/>
          <w:color w:val="000000"/>
          <w:sz w:val="24"/>
          <w:szCs w:val="24"/>
        </w:rPr>
        <w:t xml:space="preserve">İslahiye </w:t>
      </w:r>
      <w:r w:rsidRPr="007861C0">
        <w:rPr>
          <w:rFonts w:ascii="Times New Roman" w:hAnsi="Times New Roman" w:cs="Times New Roman"/>
          <w:color w:val="000000"/>
          <w:sz w:val="24"/>
          <w:szCs w:val="24"/>
        </w:rPr>
        <w:t xml:space="preserve">OSB bölge müdürlüğünün yazılı izni olmadıkça hiçbir resmi ya da özel kişi veya kuruluş tarafından kanalizasyon sistemine müdahale edilemez, muayene ve baca kapakları açılamaz, geçtiği yerler kazılamaz, şebekelerin güzergâhı değiştirilemez, bağlantı bacası ve yeni şebeke inşa edilemez ve şebeke sistemine bağlanamaz. Herhangi bir maksatla kullanılmak için kanalizasyon şebekesinden su alınamaz. </w:t>
      </w:r>
    </w:p>
    <w:p w:rsidR="002337AA" w:rsidRPr="007861C0" w:rsidRDefault="002337AA" w:rsidP="007861C0">
      <w:pPr>
        <w:numPr>
          <w:ilvl w:val="0"/>
          <w:numId w:val="6"/>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q) </w:t>
      </w:r>
      <w:r w:rsidRPr="007861C0">
        <w:rPr>
          <w:rFonts w:ascii="Times New Roman" w:hAnsi="Times New Roman" w:cs="Times New Roman"/>
          <w:color w:val="000000"/>
          <w:sz w:val="24"/>
          <w:szCs w:val="24"/>
        </w:rPr>
        <w:t xml:space="preserve">Deşarj standartlarının sağlanması ve ön arıtma gereğini ortadan kaldırmak üzere, </w:t>
      </w:r>
      <w:proofErr w:type="spellStart"/>
      <w:r w:rsidRPr="007861C0">
        <w:rPr>
          <w:rFonts w:ascii="Times New Roman" w:hAnsi="Times New Roman" w:cs="Times New Roman"/>
          <w:color w:val="000000"/>
          <w:sz w:val="24"/>
          <w:szCs w:val="24"/>
        </w:rPr>
        <w:t>atıksuların</w:t>
      </w:r>
      <w:proofErr w:type="spellEnd"/>
      <w:r w:rsidRPr="007861C0">
        <w:rPr>
          <w:rFonts w:ascii="Times New Roman" w:hAnsi="Times New Roman" w:cs="Times New Roman"/>
          <w:color w:val="000000"/>
          <w:sz w:val="24"/>
          <w:szCs w:val="24"/>
        </w:rPr>
        <w:t xml:space="preserve"> yağmur suları, soğutma suları, az kirli yıkama suları ve buna benzer az kirli sularla seyreltilmesi kesinlikle yasaktır. </w:t>
      </w:r>
    </w:p>
    <w:p w:rsidR="002337AA" w:rsidRPr="007861C0" w:rsidRDefault="002337AA" w:rsidP="007861C0">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r) </w:t>
      </w:r>
      <w:r w:rsidRPr="007861C0">
        <w:rPr>
          <w:rFonts w:ascii="Times New Roman" w:hAnsi="Times New Roman" w:cs="Times New Roman"/>
          <w:color w:val="000000"/>
          <w:sz w:val="24"/>
          <w:szCs w:val="24"/>
        </w:rPr>
        <w:t xml:space="preserve">Bölgede yağmur suları ve kirli olmayan tüm diğer yüzeysel drenaj suları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kanallarına bağlanamaz. Bunların yağmursuyu kanallarına ve rögarlarına bağlantısı hak ve mecburiyettir.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w:t>
      </w:r>
      <w:proofErr w:type="gramStart"/>
      <w:r w:rsidRPr="007861C0">
        <w:rPr>
          <w:rFonts w:ascii="Times New Roman" w:hAnsi="Times New Roman" w:cs="Times New Roman"/>
          <w:b/>
          <w:bCs/>
          <w:color w:val="000000"/>
          <w:sz w:val="24"/>
          <w:szCs w:val="24"/>
        </w:rPr>
        <w:t>5.2</w:t>
      </w:r>
      <w:proofErr w:type="gramEnd"/>
      <w:r w:rsidRPr="007861C0">
        <w:rPr>
          <w:rFonts w:ascii="Times New Roman" w:hAnsi="Times New Roman" w:cs="Times New Roman"/>
          <w:b/>
          <w:bCs/>
          <w:color w:val="000000"/>
          <w:sz w:val="24"/>
          <w:szCs w:val="24"/>
        </w:rPr>
        <w:t xml:space="preserve">. </w:t>
      </w:r>
      <w:proofErr w:type="spellStart"/>
      <w:r w:rsidRPr="007861C0">
        <w:rPr>
          <w:rFonts w:ascii="Times New Roman" w:hAnsi="Times New Roman" w:cs="Times New Roman"/>
          <w:b/>
          <w:bCs/>
          <w:color w:val="000000"/>
          <w:sz w:val="24"/>
          <w:szCs w:val="24"/>
        </w:rPr>
        <w:t>Atıksu</w:t>
      </w:r>
      <w:proofErr w:type="spellEnd"/>
      <w:r w:rsidRPr="007861C0">
        <w:rPr>
          <w:rFonts w:ascii="Times New Roman" w:hAnsi="Times New Roman" w:cs="Times New Roman"/>
          <w:b/>
          <w:bCs/>
          <w:color w:val="000000"/>
          <w:sz w:val="24"/>
          <w:szCs w:val="24"/>
        </w:rPr>
        <w:t xml:space="preserve"> Altyapı Tesislerinden Yararlanma Koşulları </w:t>
      </w:r>
    </w:p>
    <w:p w:rsidR="002337AA" w:rsidRPr="007861C0" w:rsidRDefault="002337AA" w:rsidP="007861C0">
      <w:pPr>
        <w:numPr>
          <w:ilvl w:val="0"/>
          <w:numId w:val="7"/>
        </w:numPr>
        <w:autoSpaceDE w:val="0"/>
        <w:autoSpaceDN w:val="0"/>
        <w:adjustRightInd w:val="0"/>
        <w:spacing w:after="145"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a) </w:t>
      </w:r>
      <w:r w:rsidRPr="007861C0">
        <w:rPr>
          <w:rFonts w:ascii="Times New Roman" w:hAnsi="Times New Roman" w:cs="Times New Roman"/>
          <w:color w:val="000000"/>
          <w:sz w:val="24"/>
          <w:szCs w:val="24"/>
        </w:rPr>
        <w:t xml:space="preserve">Arıtma tesisinin arıtma verimini düşüren, çamur tesislerinin işletilmesini veya çamur </w:t>
      </w:r>
      <w:proofErr w:type="spellStart"/>
      <w:r w:rsidRPr="007861C0">
        <w:rPr>
          <w:rFonts w:ascii="Times New Roman" w:hAnsi="Times New Roman" w:cs="Times New Roman"/>
          <w:color w:val="000000"/>
          <w:sz w:val="24"/>
          <w:szCs w:val="24"/>
        </w:rPr>
        <w:t>bertarafını</w:t>
      </w:r>
      <w:proofErr w:type="spellEnd"/>
      <w:r w:rsidRPr="007861C0">
        <w:rPr>
          <w:rFonts w:ascii="Times New Roman" w:hAnsi="Times New Roman" w:cs="Times New Roman"/>
          <w:color w:val="000000"/>
          <w:sz w:val="24"/>
          <w:szCs w:val="24"/>
        </w:rPr>
        <w:t xml:space="preserve">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w:t>
      </w:r>
    </w:p>
    <w:p w:rsidR="002337AA" w:rsidRPr="007861C0" w:rsidRDefault="002337AA" w:rsidP="007861C0">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b) </w:t>
      </w:r>
      <w:r w:rsidRPr="007861C0">
        <w:rPr>
          <w:rFonts w:ascii="Times New Roman" w:hAnsi="Times New Roman" w:cs="Times New Roman"/>
          <w:color w:val="000000"/>
          <w:sz w:val="24"/>
          <w:szCs w:val="24"/>
        </w:rPr>
        <w:t xml:space="preserve">Katılımcılar, kanalizasyon sistemine verilecek </w:t>
      </w:r>
      <w:proofErr w:type="spellStart"/>
      <w:r w:rsidRPr="007861C0">
        <w:rPr>
          <w:rFonts w:ascii="Times New Roman" w:hAnsi="Times New Roman" w:cs="Times New Roman"/>
          <w:color w:val="000000"/>
          <w:sz w:val="24"/>
          <w:szCs w:val="24"/>
        </w:rPr>
        <w:t>atıksuları</w:t>
      </w:r>
      <w:proofErr w:type="spellEnd"/>
      <w:r w:rsidRPr="007861C0">
        <w:rPr>
          <w:rFonts w:ascii="Times New Roman" w:hAnsi="Times New Roman" w:cs="Times New Roman"/>
          <w:color w:val="000000"/>
          <w:sz w:val="24"/>
          <w:szCs w:val="24"/>
        </w:rPr>
        <w:t xml:space="preserve"> için Bölgemiz “Kanalizasyon Sistemine Deşarj Standartlarını’’ sağlamak ve Bölge Müdürlüğümüzden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Bağlantı İzin Belgesi” almak zorundadır.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w:t>
      </w:r>
      <w:proofErr w:type="gramStart"/>
      <w:r w:rsidRPr="007861C0">
        <w:rPr>
          <w:rFonts w:ascii="Times New Roman" w:hAnsi="Times New Roman" w:cs="Times New Roman"/>
          <w:b/>
          <w:bCs/>
          <w:color w:val="000000"/>
          <w:sz w:val="24"/>
          <w:szCs w:val="24"/>
        </w:rPr>
        <w:t>5.3</w:t>
      </w:r>
      <w:proofErr w:type="gramEnd"/>
      <w:r w:rsidRPr="007861C0">
        <w:rPr>
          <w:rFonts w:ascii="Times New Roman" w:hAnsi="Times New Roman" w:cs="Times New Roman"/>
          <w:b/>
          <w:bCs/>
          <w:color w:val="000000"/>
          <w:sz w:val="24"/>
          <w:szCs w:val="24"/>
        </w:rPr>
        <w:t xml:space="preserve">. Kanalizasyon Şebekesine Verilemeyecek Atıklar ve Artıklar; </w:t>
      </w: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color w:val="000000"/>
          <w:sz w:val="24"/>
          <w:szCs w:val="24"/>
        </w:rPr>
        <w:t xml:space="preserve">Katılımcı; bu maddede belirtilen atıkların OSB kanalizasyon sistemine verilmesi halinde; oluşacak tüm hasar ve zararlardan doğrudan sorumludur. Verilen zararın giderilmesine yönelik yapılacak tüm harcamaklar Katılımcıya rücu edilir. </w:t>
      </w:r>
    </w:p>
    <w:p w:rsidR="002337AA" w:rsidRPr="007861C0" w:rsidRDefault="002337AA" w:rsidP="007861C0">
      <w:pPr>
        <w:numPr>
          <w:ilvl w:val="0"/>
          <w:numId w:val="8"/>
        </w:numPr>
        <w:autoSpaceDE w:val="0"/>
        <w:autoSpaceDN w:val="0"/>
        <w:adjustRightInd w:val="0"/>
        <w:spacing w:after="46"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a) </w:t>
      </w:r>
      <w:r w:rsidRPr="007861C0">
        <w:rPr>
          <w:rFonts w:ascii="Times New Roman" w:hAnsi="Times New Roman" w:cs="Times New Roman"/>
          <w:color w:val="000000"/>
          <w:sz w:val="24"/>
          <w:szCs w:val="24"/>
        </w:rPr>
        <w:t xml:space="preserve">Özellikle yanma ve patlama tehlikesi yaratan veya zehirli olan maddeler, </w:t>
      </w:r>
      <w:proofErr w:type="spellStart"/>
      <w:r w:rsidRPr="007861C0">
        <w:rPr>
          <w:rFonts w:ascii="Times New Roman" w:hAnsi="Times New Roman" w:cs="Times New Roman"/>
          <w:color w:val="000000"/>
          <w:sz w:val="24"/>
          <w:szCs w:val="24"/>
        </w:rPr>
        <w:t>fuel-oil</w:t>
      </w:r>
      <w:proofErr w:type="spellEnd"/>
      <w:r w:rsidRPr="007861C0">
        <w:rPr>
          <w:rFonts w:ascii="Times New Roman" w:hAnsi="Times New Roman" w:cs="Times New Roman"/>
          <w:color w:val="000000"/>
          <w:sz w:val="24"/>
          <w:szCs w:val="24"/>
        </w:rPr>
        <w:t xml:space="preserve">, benzin, nafta, motorin, benzol, </w:t>
      </w:r>
      <w:proofErr w:type="spellStart"/>
      <w:r w:rsidRPr="007861C0">
        <w:rPr>
          <w:rFonts w:ascii="Times New Roman" w:hAnsi="Times New Roman" w:cs="Times New Roman"/>
          <w:color w:val="000000"/>
          <w:sz w:val="24"/>
          <w:szCs w:val="24"/>
        </w:rPr>
        <w:t>solventler</w:t>
      </w:r>
      <w:proofErr w:type="spellEnd"/>
      <w:r w:rsidRPr="007861C0">
        <w:rPr>
          <w:rFonts w:ascii="Times New Roman" w:hAnsi="Times New Roman" w:cs="Times New Roman"/>
          <w:color w:val="000000"/>
          <w:sz w:val="24"/>
          <w:szCs w:val="24"/>
        </w:rPr>
        <w:t xml:space="preserve">, karpit, fenol, petrol, zehirli maddeler, yağlar, gresler, asitler, </w:t>
      </w:r>
      <w:proofErr w:type="gramStart"/>
      <w:r w:rsidRPr="007861C0">
        <w:rPr>
          <w:rFonts w:ascii="Times New Roman" w:hAnsi="Times New Roman" w:cs="Times New Roman"/>
          <w:color w:val="000000"/>
          <w:sz w:val="24"/>
          <w:szCs w:val="24"/>
        </w:rPr>
        <w:t>bazlar</w:t>
      </w:r>
      <w:proofErr w:type="gramEnd"/>
      <w:r w:rsidRPr="007861C0">
        <w:rPr>
          <w:rFonts w:ascii="Times New Roman" w:hAnsi="Times New Roman" w:cs="Times New Roman"/>
          <w:color w:val="000000"/>
          <w:sz w:val="24"/>
          <w:szCs w:val="24"/>
        </w:rPr>
        <w:t xml:space="preserve">, ağır metal tuzları, pestisitler veya benzeri </w:t>
      </w:r>
      <w:proofErr w:type="spellStart"/>
      <w:r w:rsidRPr="007861C0">
        <w:rPr>
          <w:rFonts w:ascii="Times New Roman" w:hAnsi="Times New Roman" w:cs="Times New Roman"/>
          <w:color w:val="000000"/>
          <w:sz w:val="24"/>
          <w:szCs w:val="24"/>
        </w:rPr>
        <w:t>toksik</w:t>
      </w:r>
      <w:proofErr w:type="spellEnd"/>
      <w:r w:rsidRPr="007861C0">
        <w:rPr>
          <w:rFonts w:ascii="Times New Roman" w:hAnsi="Times New Roman" w:cs="Times New Roman"/>
          <w:color w:val="000000"/>
          <w:sz w:val="24"/>
          <w:szCs w:val="24"/>
        </w:rPr>
        <w:t xml:space="preserve"> kimyasal maddeler, </w:t>
      </w:r>
      <w:r w:rsidRPr="007861C0">
        <w:rPr>
          <w:rFonts w:ascii="Times New Roman" w:hAnsi="Times New Roman" w:cs="Times New Roman"/>
          <w:color w:val="000000"/>
          <w:sz w:val="24"/>
          <w:szCs w:val="24"/>
        </w:rPr>
        <w:lastRenderedPageBreak/>
        <w:t xml:space="preserve">yıkama sonrası proseslerden oluşan seyrelmiş kan haricindeki kanlı atıklar, hastalık mikrobu taşıyan maddeler, </w:t>
      </w:r>
    </w:p>
    <w:p w:rsidR="002337AA" w:rsidRPr="007861C0" w:rsidRDefault="002337AA" w:rsidP="007861C0">
      <w:pPr>
        <w:numPr>
          <w:ilvl w:val="0"/>
          <w:numId w:val="8"/>
        </w:numPr>
        <w:autoSpaceDE w:val="0"/>
        <w:autoSpaceDN w:val="0"/>
        <w:adjustRightInd w:val="0"/>
        <w:spacing w:after="46"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b) </w:t>
      </w:r>
      <w:r w:rsidRPr="007861C0">
        <w:rPr>
          <w:rFonts w:ascii="Times New Roman" w:hAnsi="Times New Roman" w:cs="Times New Roman"/>
          <w:color w:val="000000"/>
          <w:sz w:val="24"/>
          <w:szCs w:val="24"/>
        </w:rPr>
        <w:t xml:space="preserve">Gaz fazına geçebilen, duman oluşturan, koku çıkaran, zehirli etkileri nedeni ile sağlık sakıncaları yaratan ve bu nedenle kanallara girişi, bakım ve onarımı engelleyen her türlü madde, </w:t>
      </w:r>
    </w:p>
    <w:p w:rsidR="002337AA" w:rsidRPr="007861C0" w:rsidRDefault="002337AA" w:rsidP="007861C0">
      <w:pPr>
        <w:numPr>
          <w:ilvl w:val="0"/>
          <w:numId w:val="8"/>
        </w:numPr>
        <w:autoSpaceDE w:val="0"/>
        <w:autoSpaceDN w:val="0"/>
        <w:adjustRightInd w:val="0"/>
        <w:spacing w:after="46" w:line="240" w:lineRule="auto"/>
        <w:jc w:val="both"/>
        <w:rPr>
          <w:rFonts w:ascii="Times New Roman" w:hAnsi="Times New Roman" w:cs="Times New Roman"/>
          <w:color w:val="000000"/>
          <w:sz w:val="24"/>
          <w:szCs w:val="24"/>
        </w:rPr>
      </w:pPr>
      <w:proofErr w:type="gramStart"/>
      <w:r w:rsidRPr="007861C0">
        <w:rPr>
          <w:rFonts w:ascii="Times New Roman" w:hAnsi="Times New Roman" w:cs="Times New Roman"/>
          <w:b/>
          <w:bCs/>
          <w:color w:val="000000"/>
          <w:sz w:val="24"/>
          <w:szCs w:val="24"/>
        </w:rPr>
        <w:t xml:space="preserve">c) </w:t>
      </w:r>
      <w:r w:rsidRPr="007861C0">
        <w:rPr>
          <w:rFonts w:ascii="Times New Roman" w:hAnsi="Times New Roman" w:cs="Times New Roman"/>
          <w:color w:val="000000"/>
          <w:sz w:val="24"/>
          <w:szCs w:val="24"/>
        </w:rPr>
        <w:t xml:space="preserve">Kanal şebekesinde tıkanmaya yol açabilecek, normal su akımını ve kanal fonksiyonunu engelleyecek kıl, tüy, lif, kum, cüruf, toprak, metal, cam, süprüntü, moloz, hayvan dışkısı, mutfak artığı, selüloz, katran, saman, talaş, metal ve tahta parçaları, hayvan ölüsü, işkembe içi, üzüm posası, meyve posası, mayalı artıklar, çamurlar, buz artıkları, kâğıt tabaklar, bardaklar, süt kapları, bitki artıkları, paçavra, odun, plastikler, gübre, yağ küspeleri, hayvan yemi artıkları ve benzeri her türlü katı madde ve malzemeler, </w:t>
      </w:r>
      <w:proofErr w:type="gramEnd"/>
    </w:p>
    <w:p w:rsidR="002337AA" w:rsidRPr="007861C0" w:rsidRDefault="002337AA" w:rsidP="007861C0">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d) </w:t>
      </w:r>
      <w:r w:rsidRPr="007861C0">
        <w:rPr>
          <w:rFonts w:ascii="Times New Roman" w:hAnsi="Times New Roman" w:cs="Times New Roman"/>
          <w:color w:val="000000"/>
          <w:sz w:val="24"/>
          <w:szCs w:val="24"/>
        </w:rPr>
        <w:t xml:space="preserve">Kanal yapısını bozucu, aşındırıcı, </w:t>
      </w:r>
      <w:proofErr w:type="spellStart"/>
      <w:r w:rsidRPr="007861C0">
        <w:rPr>
          <w:rFonts w:ascii="Times New Roman" w:hAnsi="Times New Roman" w:cs="Times New Roman"/>
          <w:color w:val="000000"/>
          <w:sz w:val="24"/>
          <w:szCs w:val="24"/>
        </w:rPr>
        <w:t>korozif</w:t>
      </w:r>
      <w:proofErr w:type="spellEnd"/>
      <w:r w:rsidRPr="007861C0">
        <w:rPr>
          <w:rFonts w:ascii="Times New Roman" w:hAnsi="Times New Roman" w:cs="Times New Roman"/>
          <w:color w:val="000000"/>
          <w:sz w:val="24"/>
          <w:szCs w:val="24"/>
        </w:rPr>
        <w:t xml:space="preserve"> maddeler, alkaliler, asitler, </w:t>
      </w:r>
      <w:proofErr w:type="spellStart"/>
      <w:r w:rsidRPr="007861C0">
        <w:rPr>
          <w:rFonts w:ascii="Times New Roman" w:hAnsi="Times New Roman" w:cs="Times New Roman"/>
          <w:color w:val="000000"/>
          <w:sz w:val="24"/>
          <w:szCs w:val="24"/>
        </w:rPr>
        <w:t>pH</w:t>
      </w:r>
      <w:proofErr w:type="spellEnd"/>
      <w:r w:rsidRPr="007861C0">
        <w:rPr>
          <w:rFonts w:ascii="Times New Roman" w:hAnsi="Times New Roman" w:cs="Times New Roman"/>
          <w:color w:val="000000"/>
          <w:sz w:val="24"/>
          <w:szCs w:val="24"/>
        </w:rPr>
        <w:t xml:space="preserve"> değeri </w:t>
      </w:r>
      <w:proofErr w:type="gramStart"/>
      <w:r w:rsidRPr="007861C0">
        <w:rPr>
          <w:rFonts w:ascii="Times New Roman" w:hAnsi="Times New Roman" w:cs="Times New Roman"/>
          <w:color w:val="000000"/>
          <w:sz w:val="24"/>
          <w:szCs w:val="24"/>
        </w:rPr>
        <w:t>6.5’dan</w:t>
      </w:r>
      <w:proofErr w:type="gramEnd"/>
      <w:r w:rsidRPr="007861C0">
        <w:rPr>
          <w:rFonts w:ascii="Times New Roman" w:hAnsi="Times New Roman" w:cs="Times New Roman"/>
          <w:color w:val="000000"/>
          <w:sz w:val="24"/>
          <w:szCs w:val="24"/>
        </w:rPr>
        <w:t xml:space="preserve"> düşük, 9.5’dan yüksek ve boşaldıkları kanalizasyon sisteminde 1000 mg/</w:t>
      </w:r>
      <w:proofErr w:type="spellStart"/>
      <w:r w:rsidRPr="007861C0">
        <w:rPr>
          <w:rFonts w:ascii="Times New Roman" w:hAnsi="Times New Roman" w:cs="Times New Roman"/>
          <w:color w:val="000000"/>
          <w:sz w:val="24"/>
          <w:szCs w:val="24"/>
        </w:rPr>
        <w:t>lt’den</w:t>
      </w:r>
      <w:proofErr w:type="spellEnd"/>
      <w:r w:rsidRPr="007861C0">
        <w:rPr>
          <w:rFonts w:ascii="Times New Roman" w:hAnsi="Times New Roman" w:cs="Times New Roman"/>
          <w:color w:val="000000"/>
          <w:sz w:val="24"/>
          <w:szCs w:val="24"/>
        </w:rPr>
        <w:t xml:space="preserve"> fazla sülfat konsantrasyonu oluşturacak atıklar, </w:t>
      </w:r>
    </w:p>
    <w:p w:rsidR="002337AA" w:rsidRPr="007861C0" w:rsidRDefault="002337AA" w:rsidP="007861C0">
      <w:pPr>
        <w:numPr>
          <w:ilvl w:val="0"/>
          <w:numId w:val="9"/>
        </w:numPr>
        <w:autoSpaceDE w:val="0"/>
        <w:autoSpaceDN w:val="0"/>
        <w:adjustRightInd w:val="0"/>
        <w:spacing w:after="46"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e) </w:t>
      </w:r>
      <w:r w:rsidRPr="007861C0">
        <w:rPr>
          <w:rFonts w:ascii="Times New Roman" w:hAnsi="Times New Roman" w:cs="Times New Roman"/>
          <w:color w:val="000000"/>
          <w:sz w:val="24"/>
          <w:szCs w:val="24"/>
        </w:rPr>
        <w:t xml:space="preserve">Sıcaklığı 5oC ile 35oC arasında değişen, çöken, katılaşan, viskoz hale geçen, kanal cidarlarında katı veya viskoz tabakalar oluşturabilecek her türlü madde, </w:t>
      </w:r>
    </w:p>
    <w:p w:rsidR="002337AA" w:rsidRPr="007861C0" w:rsidRDefault="002337AA" w:rsidP="007861C0">
      <w:pPr>
        <w:numPr>
          <w:ilvl w:val="0"/>
          <w:numId w:val="9"/>
        </w:numPr>
        <w:autoSpaceDE w:val="0"/>
        <w:autoSpaceDN w:val="0"/>
        <w:adjustRightInd w:val="0"/>
        <w:spacing w:after="46"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f) Radyoaktif özelliğe sahip maddeler, </w:t>
      </w:r>
    </w:p>
    <w:p w:rsidR="002337AA" w:rsidRPr="007861C0" w:rsidRDefault="002337AA" w:rsidP="007861C0">
      <w:pPr>
        <w:numPr>
          <w:ilvl w:val="0"/>
          <w:numId w:val="9"/>
        </w:numPr>
        <w:autoSpaceDE w:val="0"/>
        <w:autoSpaceDN w:val="0"/>
        <w:adjustRightInd w:val="0"/>
        <w:spacing w:after="46"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g) </w:t>
      </w:r>
      <w:r w:rsidRPr="007861C0">
        <w:rPr>
          <w:rFonts w:ascii="Times New Roman" w:hAnsi="Times New Roman" w:cs="Times New Roman"/>
          <w:color w:val="000000"/>
          <w:sz w:val="24"/>
          <w:szCs w:val="24"/>
        </w:rPr>
        <w:t xml:space="preserve">Dünya Sağlık Örgütü ve diğer uluslararası geçerli standartlar ile ulusal mevzuat ve standartlara göre tehlikeli ve zararlı atık sınıfına giren tüm atıklar, </w:t>
      </w:r>
    </w:p>
    <w:p w:rsidR="002337AA" w:rsidRPr="007861C0" w:rsidRDefault="002337AA" w:rsidP="007861C0">
      <w:pPr>
        <w:numPr>
          <w:ilvl w:val="0"/>
          <w:numId w:val="9"/>
        </w:numPr>
        <w:autoSpaceDE w:val="0"/>
        <w:autoSpaceDN w:val="0"/>
        <w:adjustRightInd w:val="0"/>
        <w:spacing w:after="46" w:line="240" w:lineRule="auto"/>
        <w:jc w:val="both"/>
        <w:rPr>
          <w:rFonts w:ascii="Times New Roman" w:hAnsi="Times New Roman" w:cs="Times New Roman"/>
          <w:color w:val="000000"/>
          <w:sz w:val="24"/>
          <w:szCs w:val="24"/>
        </w:rPr>
      </w:pPr>
      <w:proofErr w:type="gramStart"/>
      <w:r w:rsidRPr="007861C0">
        <w:rPr>
          <w:rFonts w:ascii="Times New Roman" w:hAnsi="Times New Roman" w:cs="Times New Roman"/>
          <w:b/>
          <w:bCs/>
          <w:color w:val="000000"/>
          <w:sz w:val="24"/>
          <w:szCs w:val="24"/>
        </w:rPr>
        <w:t xml:space="preserve">h) </w:t>
      </w:r>
      <w:r w:rsidRPr="007861C0">
        <w:rPr>
          <w:rFonts w:ascii="Times New Roman" w:hAnsi="Times New Roman" w:cs="Times New Roman"/>
          <w:color w:val="000000"/>
          <w:sz w:val="24"/>
          <w:szCs w:val="24"/>
        </w:rPr>
        <w:t xml:space="preserve">Kanalizasyon şebekesine deşarj ve arazi dışındaki alıcı ortam söz konusu olduğunda ön arıtma veya arıtma tesisi çamurları ile bekletme depoları ve septik tanklarda oluşan çamurlar (Bu çamurlar 05.4.2005 tarih ve 25777 sayılı Resmi Gazetede yayımlanarak yürürlüğe giren Katı Atıkların Kontrolü Yönetmeliği’ne, 02.4.2015 tarih ve 29314 sayılı Resmi </w:t>
      </w:r>
      <w:proofErr w:type="spellStart"/>
      <w:r w:rsidRPr="007861C0">
        <w:rPr>
          <w:rFonts w:ascii="Times New Roman" w:hAnsi="Times New Roman" w:cs="Times New Roman"/>
          <w:color w:val="000000"/>
          <w:sz w:val="24"/>
          <w:szCs w:val="24"/>
        </w:rPr>
        <w:t>Gazete’de</w:t>
      </w:r>
      <w:proofErr w:type="spellEnd"/>
      <w:r w:rsidRPr="007861C0">
        <w:rPr>
          <w:rFonts w:ascii="Times New Roman" w:hAnsi="Times New Roman" w:cs="Times New Roman"/>
          <w:color w:val="000000"/>
          <w:sz w:val="24"/>
          <w:szCs w:val="24"/>
        </w:rPr>
        <w:t xml:space="preserve"> yayımlanarak yürürlüğe giren “Atık Yönetimi Yönetmeliğine’’ ve 08.06.2010 tarih ve 27605 sayılı Resmi </w:t>
      </w:r>
      <w:proofErr w:type="spellStart"/>
      <w:r w:rsidRPr="007861C0">
        <w:rPr>
          <w:rFonts w:ascii="Times New Roman" w:hAnsi="Times New Roman" w:cs="Times New Roman"/>
          <w:color w:val="000000"/>
          <w:sz w:val="24"/>
          <w:szCs w:val="24"/>
        </w:rPr>
        <w:t>Gazete’de</w:t>
      </w:r>
      <w:proofErr w:type="spellEnd"/>
      <w:r w:rsidRPr="007861C0">
        <w:rPr>
          <w:rFonts w:ascii="Times New Roman" w:hAnsi="Times New Roman" w:cs="Times New Roman"/>
          <w:color w:val="000000"/>
          <w:sz w:val="24"/>
          <w:szCs w:val="24"/>
        </w:rPr>
        <w:t xml:space="preserve"> yayımlanarak yürürlüğe giren “Toprak Kirliliği Kontrolü Yönetmeliğe uygun olarak uzaklaştırılır.), </w:t>
      </w:r>
      <w:proofErr w:type="gramEnd"/>
    </w:p>
    <w:p w:rsidR="002337AA" w:rsidRPr="007861C0" w:rsidRDefault="002337AA" w:rsidP="007861C0">
      <w:pPr>
        <w:numPr>
          <w:ilvl w:val="0"/>
          <w:numId w:val="9"/>
        </w:numPr>
        <w:autoSpaceDE w:val="0"/>
        <w:autoSpaceDN w:val="0"/>
        <w:adjustRightInd w:val="0"/>
        <w:spacing w:after="46"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i) </w:t>
      </w:r>
      <w:r w:rsidRPr="007861C0">
        <w:rPr>
          <w:rFonts w:ascii="Times New Roman" w:hAnsi="Times New Roman" w:cs="Times New Roman"/>
          <w:color w:val="000000"/>
          <w:sz w:val="24"/>
          <w:szCs w:val="24"/>
        </w:rPr>
        <w:t xml:space="preserve">Her türlü katı atık ve artıklar, </w:t>
      </w:r>
    </w:p>
    <w:p w:rsidR="002337AA" w:rsidRPr="007861C0" w:rsidRDefault="002337AA" w:rsidP="007861C0">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j) </w:t>
      </w:r>
      <w:r w:rsidRPr="007861C0">
        <w:rPr>
          <w:rFonts w:ascii="Times New Roman" w:hAnsi="Times New Roman" w:cs="Times New Roman"/>
          <w:color w:val="000000"/>
          <w:sz w:val="24"/>
          <w:szCs w:val="24"/>
        </w:rPr>
        <w:t xml:space="preserve">Bölgemizin yazılı izni olmadan kirletici maddeler ihtiva etmeyen soğutma suları ve drenaj suları </w:t>
      </w:r>
    </w:p>
    <w:p w:rsidR="002337AA" w:rsidRPr="007861C0" w:rsidRDefault="002337AA" w:rsidP="007861C0">
      <w:pPr>
        <w:autoSpaceDE w:val="0"/>
        <w:autoSpaceDN w:val="0"/>
        <w:adjustRightInd w:val="0"/>
        <w:spacing w:after="0" w:line="240" w:lineRule="auto"/>
        <w:jc w:val="both"/>
        <w:rPr>
          <w:rFonts w:ascii="Times New Roman" w:hAnsi="Times New Roman" w:cs="Times New Roman"/>
          <w:b/>
          <w:bCs/>
          <w:color w:val="000000"/>
          <w:sz w:val="24"/>
          <w:szCs w:val="24"/>
        </w:rPr>
      </w:pPr>
    </w:p>
    <w:p w:rsidR="002337AA" w:rsidRPr="007861C0" w:rsidRDefault="002337AA" w:rsidP="007861C0">
      <w:p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Madde </w:t>
      </w:r>
      <w:proofErr w:type="gramStart"/>
      <w:r w:rsidRPr="007861C0">
        <w:rPr>
          <w:rFonts w:ascii="Times New Roman" w:hAnsi="Times New Roman" w:cs="Times New Roman"/>
          <w:b/>
          <w:bCs/>
          <w:color w:val="000000"/>
          <w:sz w:val="24"/>
          <w:szCs w:val="24"/>
        </w:rPr>
        <w:t>5.4</w:t>
      </w:r>
      <w:proofErr w:type="gramEnd"/>
      <w:r w:rsidRPr="007861C0">
        <w:rPr>
          <w:rFonts w:ascii="Times New Roman" w:hAnsi="Times New Roman" w:cs="Times New Roman"/>
          <w:b/>
          <w:bCs/>
          <w:color w:val="000000"/>
          <w:sz w:val="24"/>
          <w:szCs w:val="24"/>
        </w:rPr>
        <w:t xml:space="preserve">. </w:t>
      </w:r>
      <w:proofErr w:type="spellStart"/>
      <w:r w:rsidRPr="007861C0">
        <w:rPr>
          <w:rFonts w:ascii="Times New Roman" w:hAnsi="Times New Roman" w:cs="Times New Roman"/>
          <w:b/>
          <w:bCs/>
          <w:color w:val="000000"/>
          <w:sz w:val="24"/>
          <w:szCs w:val="24"/>
        </w:rPr>
        <w:t>Atıksu</w:t>
      </w:r>
      <w:proofErr w:type="spellEnd"/>
      <w:r w:rsidRPr="007861C0">
        <w:rPr>
          <w:rFonts w:ascii="Times New Roman" w:hAnsi="Times New Roman" w:cs="Times New Roman"/>
          <w:b/>
          <w:bCs/>
          <w:color w:val="000000"/>
          <w:sz w:val="24"/>
          <w:szCs w:val="24"/>
        </w:rPr>
        <w:t xml:space="preserve"> Altyapı Tesislerine Deşarj Koşulları </w:t>
      </w:r>
    </w:p>
    <w:p w:rsidR="002337AA" w:rsidRPr="007861C0" w:rsidRDefault="002337AA" w:rsidP="007861C0">
      <w:pPr>
        <w:numPr>
          <w:ilvl w:val="0"/>
          <w:numId w:val="10"/>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a) </w:t>
      </w:r>
      <w:r w:rsidRPr="007861C0">
        <w:rPr>
          <w:rFonts w:ascii="Times New Roman" w:hAnsi="Times New Roman" w:cs="Times New Roman"/>
          <w:color w:val="000000"/>
          <w:sz w:val="24"/>
          <w:szCs w:val="24"/>
        </w:rPr>
        <w:t xml:space="preserve">Katılımcıların faaliyetleri sonucu açığa çıkan </w:t>
      </w:r>
      <w:proofErr w:type="spellStart"/>
      <w:r w:rsidRPr="007861C0">
        <w:rPr>
          <w:rFonts w:ascii="Times New Roman" w:hAnsi="Times New Roman" w:cs="Times New Roman"/>
          <w:color w:val="000000"/>
          <w:sz w:val="24"/>
          <w:szCs w:val="24"/>
        </w:rPr>
        <w:t>atıksuların</w:t>
      </w:r>
      <w:proofErr w:type="spellEnd"/>
      <w:r w:rsidRPr="007861C0">
        <w:rPr>
          <w:rFonts w:ascii="Times New Roman" w:hAnsi="Times New Roman" w:cs="Times New Roman"/>
          <w:color w:val="000000"/>
          <w:sz w:val="24"/>
          <w:szCs w:val="24"/>
        </w:rPr>
        <w:t xml:space="preserve"> Bölgemiz kanalizasyon altyapısına deşarj standartları, ortak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arıtma tesisinin debisi, kirlilik yükü ve </w:t>
      </w:r>
      <w:proofErr w:type="gramStart"/>
      <w:r w:rsidRPr="007861C0">
        <w:rPr>
          <w:rFonts w:ascii="Times New Roman" w:hAnsi="Times New Roman" w:cs="Times New Roman"/>
          <w:color w:val="000000"/>
          <w:sz w:val="24"/>
          <w:szCs w:val="24"/>
        </w:rPr>
        <w:t>proses</w:t>
      </w:r>
      <w:proofErr w:type="gramEnd"/>
      <w:r w:rsidRPr="007861C0">
        <w:rPr>
          <w:rFonts w:ascii="Times New Roman" w:hAnsi="Times New Roman" w:cs="Times New Roman"/>
          <w:color w:val="000000"/>
          <w:sz w:val="24"/>
          <w:szCs w:val="24"/>
        </w:rPr>
        <w:t xml:space="preserve"> tasarımı dikkate alınarak Bölge Müdürlüğümüzce belirlenir. </w:t>
      </w:r>
    </w:p>
    <w:p w:rsidR="002337AA" w:rsidRPr="007861C0" w:rsidRDefault="002337AA" w:rsidP="007861C0">
      <w:pPr>
        <w:numPr>
          <w:ilvl w:val="0"/>
          <w:numId w:val="10"/>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b) </w:t>
      </w:r>
      <w:r w:rsidRPr="007861C0">
        <w:rPr>
          <w:rFonts w:ascii="Times New Roman" w:hAnsi="Times New Roman" w:cs="Times New Roman"/>
          <w:color w:val="000000"/>
          <w:sz w:val="24"/>
          <w:szCs w:val="24"/>
        </w:rPr>
        <w:t>Katılımcıların kanalizasyon altyapısına bağlanma koşulları Bölgemiz tarafından verilecek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Bağlantı İzin Belgesi” ile belirlenir. </w:t>
      </w:r>
    </w:p>
    <w:p w:rsidR="002337AA" w:rsidRPr="007861C0" w:rsidRDefault="002337AA" w:rsidP="007861C0">
      <w:pPr>
        <w:numPr>
          <w:ilvl w:val="0"/>
          <w:numId w:val="10"/>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c) </w:t>
      </w:r>
      <w:r w:rsidRPr="007861C0">
        <w:rPr>
          <w:rFonts w:ascii="Times New Roman" w:hAnsi="Times New Roman" w:cs="Times New Roman"/>
          <w:color w:val="000000"/>
          <w:sz w:val="24"/>
          <w:szCs w:val="24"/>
        </w:rPr>
        <w:t>Katılımcılar Bölgemiz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Bağlantı İzin Belgesi’’</w:t>
      </w:r>
      <w:proofErr w:type="spellStart"/>
      <w:r w:rsidRPr="007861C0">
        <w:rPr>
          <w:rFonts w:ascii="Times New Roman" w:hAnsi="Times New Roman" w:cs="Times New Roman"/>
          <w:color w:val="000000"/>
          <w:sz w:val="24"/>
          <w:szCs w:val="24"/>
        </w:rPr>
        <w:t>nde</w:t>
      </w:r>
      <w:proofErr w:type="spellEnd"/>
      <w:r w:rsidRPr="007861C0">
        <w:rPr>
          <w:rFonts w:ascii="Times New Roman" w:hAnsi="Times New Roman" w:cs="Times New Roman"/>
          <w:color w:val="000000"/>
          <w:sz w:val="24"/>
          <w:szCs w:val="24"/>
        </w:rPr>
        <w:t xml:space="preserve"> belirtilen koşulları sağlamak üzere, her türlü kuruluş, işletme, bakım, kontrol ve belgeleme harcamaları kendilerine ait olan ve bir ön arıtma sistemini kurmamakta ısrar ederse, 4562 sayılı Organize Sanayi Bölgeleri Kanunu ve Uygulama Yönetmeliği’nin ilgili maddeleri çerçevesinde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bağlantıları iptal edilerek kapatılır. Bölge Müdürlüğü uygunsuzluğun giderilmesi için her türlü işlemi yapmaya yetkilidir. </w:t>
      </w:r>
    </w:p>
    <w:p w:rsidR="002337AA" w:rsidRPr="007861C0" w:rsidRDefault="002337AA" w:rsidP="007861C0">
      <w:pPr>
        <w:numPr>
          <w:ilvl w:val="0"/>
          <w:numId w:val="10"/>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d) </w:t>
      </w:r>
      <w:r w:rsidRPr="007861C0">
        <w:rPr>
          <w:rFonts w:ascii="Times New Roman" w:hAnsi="Times New Roman" w:cs="Times New Roman"/>
          <w:color w:val="000000"/>
          <w:sz w:val="24"/>
          <w:szCs w:val="24"/>
        </w:rPr>
        <w:t xml:space="preserve">Gerek kalite gerekse debi açısından </w:t>
      </w:r>
      <w:proofErr w:type="spellStart"/>
      <w:r w:rsidRPr="007861C0">
        <w:rPr>
          <w:rFonts w:ascii="Times New Roman" w:hAnsi="Times New Roman" w:cs="Times New Roman"/>
          <w:color w:val="000000"/>
          <w:sz w:val="24"/>
          <w:szCs w:val="24"/>
        </w:rPr>
        <w:t>kesiklilik</w:t>
      </w:r>
      <w:proofErr w:type="spellEnd"/>
      <w:r w:rsidRPr="007861C0">
        <w:rPr>
          <w:rFonts w:ascii="Times New Roman" w:hAnsi="Times New Roman" w:cs="Times New Roman"/>
          <w:color w:val="000000"/>
          <w:sz w:val="24"/>
          <w:szCs w:val="24"/>
        </w:rPr>
        <w:t xml:space="preserve"> veya aşırı salınımlar gösteren işletmeler, ön arıtma tesislerinin gerekli olup olmadığına bakılmaksızın, bir dengeleme havuzu inşa etmek mecburiyetindedir. Dengeleme havuzlarının hacimleri, günlük toplam debinin en az dörtte biri (1/4) kadar olan kısmını tutacak büyüklükte olacaktır. </w:t>
      </w:r>
    </w:p>
    <w:p w:rsidR="002337AA" w:rsidRPr="007861C0" w:rsidRDefault="002337AA" w:rsidP="007861C0">
      <w:pPr>
        <w:numPr>
          <w:ilvl w:val="0"/>
          <w:numId w:val="10"/>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lastRenderedPageBreak/>
        <w:t xml:space="preserve">e) </w:t>
      </w:r>
      <w:r w:rsidRPr="007861C0">
        <w:rPr>
          <w:rFonts w:ascii="Times New Roman" w:hAnsi="Times New Roman" w:cs="Times New Roman"/>
          <w:color w:val="000000"/>
          <w:sz w:val="24"/>
          <w:szCs w:val="24"/>
        </w:rPr>
        <w:t xml:space="preserve">Kanalizasyon şebekesine bağlı veya bağlanacak her türlü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için uygulanacak “</w:t>
      </w:r>
      <w:r w:rsidRPr="007861C0">
        <w:rPr>
          <w:rFonts w:ascii="Times New Roman" w:hAnsi="Times New Roman" w:cs="Times New Roman"/>
          <w:b/>
          <w:bCs/>
          <w:color w:val="000000"/>
          <w:sz w:val="24"/>
          <w:szCs w:val="24"/>
        </w:rPr>
        <w:t xml:space="preserve">Kanalizasyon Sistemine Deşarj Standartları’’ </w:t>
      </w:r>
      <w:r w:rsidRPr="007861C0">
        <w:rPr>
          <w:rFonts w:ascii="Times New Roman" w:hAnsi="Times New Roman" w:cs="Times New Roman"/>
          <w:color w:val="000000"/>
          <w:sz w:val="24"/>
          <w:szCs w:val="24"/>
        </w:rPr>
        <w:t xml:space="preserve">aşağıda verilmiştir. </w:t>
      </w:r>
    </w:p>
    <w:p w:rsidR="002337AA" w:rsidRPr="007861C0" w:rsidRDefault="002337AA" w:rsidP="007861C0">
      <w:pPr>
        <w:numPr>
          <w:ilvl w:val="0"/>
          <w:numId w:val="10"/>
        </w:numPr>
        <w:autoSpaceDE w:val="0"/>
        <w:autoSpaceDN w:val="0"/>
        <w:adjustRightInd w:val="0"/>
        <w:spacing w:after="39"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f) </w:t>
      </w:r>
      <w:r w:rsidRPr="007861C0">
        <w:rPr>
          <w:rFonts w:ascii="Times New Roman" w:hAnsi="Times New Roman" w:cs="Times New Roman"/>
          <w:color w:val="000000"/>
          <w:sz w:val="24"/>
          <w:szCs w:val="24"/>
        </w:rPr>
        <w:t xml:space="preserve">Bölgemiz kanalizasyon sisteminden yararlanan ve </w:t>
      </w:r>
      <w:proofErr w:type="spellStart"/>
      <w:r w:rsidRPr="007861C0">
        <w:rPr>
          <w:rFonts w:ascii="Times New Roman" w:hAnsi="Times New Roman" w:cs="Times New Roman"/>
          <w:color w:val="000000"/>
          <w:sz w:val="24"/>
          <w:szCs w:val="24"/>
        </w:rPr>
        <w:t>atıksu</w:t>
      </w:r>
      <w:proofErr w:type="spellEnd"/>
      <w:r w:rsidRPr="007861C0">
        <w:rPr>
          <w:rFonts w:ascii="Times New Roman" w:hAnsi="Times New Roman" w:cs="Times New Roman"/>
          <w:color w:val="000000"/>
          <w:sz w:val="24"/>
          <w:szCs w:val="24"/>
        </w:rPr>
        <w:t xml:space="preserve"> karakteri aşağıda belirtilen değerler uygun olmayan Katılımcılar Ön Arıtma Tesisi yapmakla yükümlüdürler. </w:t>
      </w:r>
    </w:p>
    <w:p w:rsidR="002337AA" w:rsidRPr="007861C0" w:rsidRDefault="002337AA" w:rsidP="007861C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7861C0">
        <w:rPr>
          <w:rFonts w:ascii="Times New Roman" w:hAnsi="Times New Roman" w:cs="Times New Roman"/>
          <w:b/>
          <w:bCs/>
          <w:color w:val="000000"/>
          <w:sz w:val="24"/>
          <w:szCs w:val="24"/>
        </w:rPr>
        <w:t xml:space="preserve">g) </w:t>
      </w:r>
      <w:r w:rsidRPr="007861C0">
        <w:rPr>
          <w:rFonts w:ascii="Times New Roman" w:hAnsi="Times New Roman" w:cs="Times New Roman"/>
          <w:color w:val="000000"/>
          <w:sz w:val="24"/>
          <w:szCs w:val="24"/>
        </w:rPr>
        <w:t>“</w:t>
      </w:r>
      <w:r w:rsidRPr="007861C0">
        <w:rPr>
          <w:rFonts w:ascii="Times New Roman" w:hAnsi="Times New Roman" w:cs="Times New Roman"/>
          <w:b/>
          <w:bCs/>
          <w:color w:val="000000"/>
          <w:sz w:val="24"/>
          <w:szCs w:val="24"/>
        </w:rPr>
        <w:t xml:space="preserve">Kanalizasyon Sistemine Deşarj Standartları’’ </w:t>
      </w:r>
      <w:r w:rsidRPr="007861C0">
        <w:rPr>
          <w:rFonts w:ascii="Times New Roman" w:hAnsi="Times New Roman" w:cs="Times New Roman"/>
          <w:color w:val="000000"/>
          <w:sz w:val="24"/>
          <w:szCs w:val="24"/>
        </w:rPr>
        <w:t xml:space="preserve">ile verilen sınır değerler 2 saatlik </w:t>
      </w:r>
      <w:proofErr w:type="spellStart"/>
      <w:r w:rsidRPr="007861C0">
        <w:rPr>
          <w:rFonts w:ascii="Times New Roman" w:hAnsi="Times New Roman" w:cs="Times New Roman"/>
          <w:color w:val="000000"/>
          <w:sz w:val="24"/>
          <w:szCs w:val="24"/>
        </w:rPr>
        <w:t>kompozit</w:t>
      </w:r>
      <w:proofErr w:type="spellEnd"/>
      <w:r w:rsidRPr="007861C0">
        <w:rPr>
          <w:rFonts w:ascii="Times New Roman" w:hAnsi="Times New Roman" w:cs="Times New Roman"/>
          <w:color w:val="000000"/>
          <w:sz w:val="24"/>
          <w:szCs w:val="24"/>
        </w:rPr>
        <w:t xml:space="preserve"> ve 24 saatlik numuneler içindir. Katılımcıya ait </w:t>
      </w:r>
      <w:proofErr w:type="spellStart"/>
      <w:r w:rsidRPr="007861C0">
        <w:rPr>
          <w:rFonts w:ascii="Times New Roman" w:hAnsi="Times New Roman" w:cs="Times New Roman"/>
          <w:color w:val="000000"/>
          <w:sz w:val="24"/>
          <w:szCs w:val="24"/>
        </w:rPr>
        <w:t>atıksudan</w:t>
      </w:r>
      <w:proofErr w:type="spellEnd"/>
      <w:r w:rsidRPr="007861C0">
        <w:rPr>
          <w:rFonts w:ascii="Times New Roman" w:hAnsi="Times New Roman" w:cs="Times New Roman"/>
          <w:color w:val="000000"/>
          <w:sz w:val="24"/>
          <w:szCs w:val="24"/>
        </w:rPr>
        <w:t xml:space="preserve"> anlık numune alınması durumunda verilen deşarj standartlarının %20 daha fazla çıkması durumunda standartların sağlanamadığı kabul edilir. </w:t>
      </w:r>
    </w:p>
    <w:p w:rsidR="004A2DC8" w:rsidRPr="007861C0" w:rsidRDefault="004A2DC8" w:rsidP="007861C0">
      <w:pPr>
        <w:pStyle w:val="AralkYok"/>
        <w:jc w:val="both"/>
        <w:rPr>
          <w:rFonts w:ascii="Times New Roman" w:hAnsi="Times New Roman" w:cs="Times New Roman"/>
          <w:sz w:val="24"/>
          <w:szCs w:val="24"/>
        </w:rPr>
      </w:pP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t xml:space="preserve">Madde </w:t>
      </w:r>
      <w:proofErr w:type="gramStart"/>
      <w:r w:rsidRPr="007861C0">
        <w:rPr>
          <w:rFonts w:ascii="Times New Roman" w:hAnsi="Times New Roman" w:cs="Times New Roman"/>
          <w:b/>
          <w:bCs/>
        </w:rPr>
        <w:t>5.5</w:t>
      </w:r>
      <w:proofErr w:type="gramEnd"/>
      <w:r w:rsidRPr="007861C0">
        <w:rPr>
          <w:rFonts w:ascii="Times New Roman" w:hAnsi="Times New Roman" w:cs="Times New Roman"/>
          <w:b/>
          <w:bCs/>
        </w:rPr>
        <w:t xml:space="preserve">. </w:t>
      </w:r>
      <w:proofErr w:type="spellStart"/>
      <w:r w:rsidRPr="007861C0">
        <w:rPr>
          <w:rFonts w:ascii="Times New Roman" w:hAnsi="Times New Roman" w:cs="Times New Roman"/>
          <w:b/>
          <w:bCs/>
        </w:rPr>
        <w:t>Atıksu</w:t>
      </w:r>
      <w:proofErr w:type="spellEnd"/>
      <w:r w:rsidRPr="007861C0">
        <w:rPr>
          <w:rFonts w:ascii="Times New Roman" w:hAnsi="Times New Roman" w:cs="Times New Roman"/>
          <w:b/>
          <w:bCs/>
        </w:rPr>
        <w:t xml:space="preserve"> Bağlantı İzin Belgesi Verilmesi, </w:t>
      </w: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rPr>
        <w:t>Bölgemizde yer alan tüm Katılımcıların almakla yükümlü olduğu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Bölge Müdürlüğümüz tarafından aşağıdaki esaslara göre verilir ve denetlenir.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Bölge Müdürlüğünce yetkilendirilmiş personel Katılımcı firmaya ani veyahut planlı denetimi esnasında ivedi bir şekilde kontrol noktasına ulaştırılması gerekmektedir.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altyapı sistemine bağlantı yapabilmesi için Bölge Müdürlüğüne başvuru yapılmalıdır.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Başvuruda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Sözleşmesi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Bilgi Formu doldurulacaktır. Belgelerdeki bilgilerin; doğru olması, istenen biçimde düzenlenmiş olması ve bu bilgilerin sorumluluğunun teknik bir eleman ya da kuruluşça yüklenilmiş olması şarttır.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d) </w:t>
      </w:r>
      <w:r w:rsidRPr="007861C0">
        <w:rPr>
          <w:rFonts w:ascii="Times New Roman" w:hAnsi="Times New Roman" w:cs="Times New Roman"/>
        </w:rPr>
        <w:t xml:space="preserve">Başvuru sonrasında Katılımcının tesisi yerinde incelenerek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kaynakları belirlenir. Yerinde yapılan incelemenin ardından Katılımcıya ait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noktasından, 3 ardışık numune alınır veya aldırılır.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e) </w:t>
      </w:r>
      <w:r w:rsidRPr="007861C0">
        <w:rPr>
          <w:rFonts w:ascii="Times New Roman" w:hAnsi="Times New Roman" w:cs="Times New Roman"/>
        </w:rPr>
        <w:t xml:space="preserve">Alınan numunelerde Bölgemiz Kanalizasyon Sistemine Deşarj Standartlarında belirtilen tüm parametrelerde ve Su Kirliliğinin Kontrolü Yönetmeliği çerçevesinde belirlenecek ilave parametrelerde analizler akredite laboratuvar aracılığı ile Bölge Müdürlüğü tarafından yapılır/yaptırılır. Bu analizlere ilişkin giderler Katılımcı tarafından karşılanır.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f) </w:t>
      </w:r>
      <w:r w:rsidRPr="007861C0">
        <w:rPr>
          <w:rFonts w:ascii="Times New Roman" w:hAnsi="Times New Roman" w:cs="Times New Roman"/>
        </w:rPr>
        <w:t xml:space="preserve">Katılımcının </w:t>
      </w:r>
      <w:proofErr w:type="spellStart"/>
      <w:r w:rsidRPr="007861C0">
        <w:rPr>
          <w:rFonts w:ascii="Times New Roman" w:hAnsi="Times New Roman" w:cs="Times New Roman"/>
        </w:rPr>
        <w:t>atıksuyunda</w:t>
      </w:r>
      <w:proofErr w:type="spellEnd"/>
      <w:r w:rsidRPr="007861C0">
        <w:rPr>
          <w:rFonts w:ascii="Times New Roman" w:hAnsi="Times New Roman" w:cs="Times New Roman"/>
        </w:rPr>
        <w:t xml:space="preserve"> yapılacak 3 ardışık analize ait sonuçlarına ve Su Kirliliğinin Kontrolü Yönetmeliği sektör tablolarına göre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niteliği ve izleme parametreleri belirlenir. 3 ardışık analize ait sonuçların ortalaması “Kanalizasyon Sistemine Deşarj Standartları” sağlıyorsa Katılımcıya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düzenlenir.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g) </w:t>
      </w:r>
      <w:r w:rsidRPr="007861C0">
        <w:rPr>
          <w:rFonts w:ascii="Times New Roman" w:hAnsi="Times New Roman" w:cs="Times New Roman"/>
        </w:rPr>
        <w:t xml:space="preserve">Katılımcı analiz sonuçları deşarj standartları üzerinde ise, Katılımcıdan ön arıtma tesisi kurması talep edilir. Bu Talimatnamenin </w:t>
      </w:r>
      <w:proofErr w:type="gramStart"/>
      <w:r w:rsidRPr="007861C0">
        <w:rPr>
          <w:rFonts w:ascii="Times New Roman" w:hAnsi="Times New Roman" w:cs="Times New Roman"/>
        </w:rPr>
        <w:t>5.7</w:t>
      </w:r>
      <w:proofErr w:type="gramEnd"/>
      <w:r w:rsidRPr="007861C0">
        <w:rPr>
          <w:rFonts w:ascii="Times New Roman" w:hAnsi="Times New Roman" w:cs="Times New Roman"/>
        </w:rPr>
        <w:t xml:space="preserve">/d belirtilen koşulların sağlanması kaydıyla Katılımcıdan ön arıtma tesisi kurması istenmeksizin düzenli Kirlilik Önlem Payı(KÖP) uygulanmak suretiyle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düzenlenebilir. Bu durumda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w:t>
      </w:r>
      <w:proofErr w:type="spellStart"/>
      <w:r w:rsidRPr="007861C0">
        <w:rPr>
          <w:rFonts w:ascii="Times New Roman" w:hAnsi="Times New Roman" w:cs="Times New Roman"/>
        </w:rPr>
        <w:t>karakterizasyonu</w:t>
      </w:r>
      <w:proofErr w:type="spellEnd"/>
      <w:r w:rsidRPr="007861C0">
        <w:rPr>
          <w:rFonts w:ascii="Times New Roman" w:hAnsi="Times New Roman" w:cs="Times New Roman"/>
        </w:rPr>
        <w:t xml:space="preserve"> Bölgenin belirleyeceği sıklıkta olarak akredite laboratuvar tarafından analizler ile izlenerek, uygulanacak KÖP bedeli Bölgece olarak belirlenir.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h) </w:t>
      </w:r>
      <w:r w:rsidRPr="007861C0">
        <w:rPr>
          <w:rFonts w:ascii="Times New Roman" w:hAnsi="Times New Roman" w:cs="Times New Roman"/>
        </w:rPr>
        <w:t xml:space="preserve">Düzenli KÖP uygulanmak suretiyle belge düzenlenen Katılımcılar hariç olmak üzere; Kanalizasyon Sistemine Deşarj Standartları sağlanmadıkça, hiçbir Katılımcıya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verilemez.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İzinde belirtilen bağlantı yeri ve onaylı projesine uyulmadan ve/veya Kanal Bağlantı Belgesinde izin verilen kirleticiler dışında, kirletici parametreler taşıyan </w:t>
      </w:r>
      <w:proofErr w:type="spellStart"/>
      <w:r w:rsidRPr="007861C0">
        <w:rPr>
          <w:rFonts w:ascii="Times New Roman" w:hAnsi="Times New Roman" w:cs="Times New Roman"/>
        </w:rPr>
        <w:t>atıksular</w:t>
      </w:r>
      <w:proofErr w:type="spellEnd"/>
      <w:r w:rsidRPr="007861C0">
        <w:rPr>
          <w:rFonts w:ascii="Times New Roman" w:hAnsi="Times New Roman" w:cs="Times New Roman"/>
        </w:rPr>
        <w:t xml:space="preserve"> için kanalizasyon şebekesinden yararlanılması yasaktır.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j)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belgeleri üçer yıllık süreler için geçerlidir. Ancak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noktasında yetersiz akış olması sebebiyle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numunesinin alınamadığı durumlarda 3 aylık Geçici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Belgesi düzenlenebilir.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Belgesinde belirtilen sürenin bitiminden en az 1(bir) ay önce Katılımcı tarafından yeniden başvuru yapılır. Başvuru sonrasında 3 ardışık numune alınmak suretiyle yeniden analiz ve değerlendirme işlemleri yürütülür.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yenileme taleplerine ilişkin </w:t>
      </w:r>
      <w:r w:rsidRPr="007861C0">
        <w:rPr>
          <w:rFonts w:ascii="Times New Roman" w:hAnsi="Times New Roman" w:cs="Times New Roman"/>
        </w:rPr>
        <w:lastRenderedPageBreak/>
        <w:t xml:space="preserve">yapılan kontrollerde yetersiz akış sebebiyle numune alınamaması durumunda Katılımcının aylık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miktarının 150 m3/</w:t>
      </w:r>
      <w:proofErr w:type="spellStart"/>
      <w:r w:rsidRPr="007861C0">
        <w:rPr>
          <w:rFonts w:ascii="Times New Roman" w:hAnsi="Times New Roman" w:cs="Times New Roman"/>
        </w:rPr>
        <w:t>gün’den</w:t>
      </w:r>
      <w:proofErr w:type="spellEnd"/>
      <w:r w:rsidRPr="007861C0">
        <w:rPr>
          <w:rFonts w:ascii="Times New Roman" w:hAnsi="Times New Roman" w:cs="Times New Roman"/>
        </w:rPr>
        <w:t xml:space="preserve"> düşük olmasının tespit edilmesi halinde Katılımcıya 1 yıl süreli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düzenlenebilir. Ancak bu durumda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miktarının 150 m3’ü aştığının tespit edilmesi halinde bu belge iptal edilerek 3 ardışık numune alım süreci başlatılır.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miktarının tespit yöntemi (su tüketim miktarı üzerinden, debi ölçümü, hesaplama vb.) Bölgemizce belirlenir.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k) </w:t>
      </w:r>
      <w:r w:rsidRPr="007861C0">
        <w:rPr>
          <w:rFonts w:ascii="Times New Roman" w:hAnsi="Times New Roman" w:cs="Times New Roman"/>
        </w:rPr>
        <w:t xml:space="preserve">Numuneler, Katılımcının üretimine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deşarj süresine göre, anlık, 2 saatlik </w:t>
      </w:r>
      <w:proofErr w:type="spellStart"/>
      <w:r w:rsidRPr="007861C0">
        <w:rPr>
          <w:rFonts w:ascii="Times New Roman" w:hAnsi="Times New Roman" w:cs="Times New Roman"/>
        </w:rPr>
        <w:t>kompozit</w:t>
      </w:r>
      <w:proofErr w:type="spellEnd"/>
      <w:r w:rsidRPr="007861C0">
        <w:rPr>
          <w:rFonts w:ascii="Times New Roman" w:hAnsi="Times New Roman" w:cs="Times New Roman"/>
        </w:rPr>
        <w:t xml:space="preserve"> veya 24 saatlik </w:t>
      </w:r>
      <w:proofErr w:type="spellStart"/>
      <w:r w:rsidRPr="007861C0">
        <w:rPr>
          <w:rFonts w:ascii="Times New Roman" w:hAnsi="Times New Roman" w:cs="Times New Roman"/>
        </w:rPr>
        <w:t>kompozit</w:t>
      </w:r>
      <w:proofErr w:type="spellEnd"/>
      <w:r w:rsidRPr="007861C0">
        <w:rPr>
          <w:rFonts w:ascii="Times New Roman" w:hAnsi="Times New Roman" w:cs="Times New Roman"/>
        </w:rPr>
        <w:t xml:space="preserve"> numune olacak şekilde alınabilir.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l) </w:t>
      </w:r>
      <w:r w:rsidRPr="007861C0">
        <w:rPr>
          <w:rFonts w:ascii="Times New Roman" w:hAnsi="Times New Roman" w:cs="Times New Roman"/>
        </w:rPr>
        <w:t xml:space="preserve">Katılımcının ön arıtma tesisi varsa, buna dair Bölge Müdürlüğü tarafından talep edilen teknik bilgi ve </w:t>
      </w:r>
      <w:proofErr w:type="spellStart"/>
      <w:r w:rsidRPr="007861C0">
        <w:rPr>
          <w:rFonts w:ascii="Times New Roman" w:hAnsi="Times New Roman" w:cs="Times New Roman"/>
        </w:rPr>
        <w:t>dökümanları</w:t>
      </w:r>
      <w:proofErr w:type="spellEnd"/>
      <w:r w:rsidRPr="007861C0">
        <w:rPr>
          <w:rFonts w:ascii="Times New Roman" w:hAnsi="Times New Roman" w:cs="Times New Roman"/>
        </w:rPr>
        <w:t xml:space="preserve"> bir rapor halinde aylık olarak Bölge Müdürlüğüne sunar. Katılımcının ön arıtma tesisi kapasitesi veya </w:t>
      </w:r>
      <w:proofErr w:type="gramStart"/>
      <w:r w:rsidRPr="007861C0">
        <w:rPr>
          <w:rFonts w:ascii="Times New Roman" w:hAnsi="Times New Roman" w:cs="Times New Roman"/>
        </w:rPr>
        <w:t>prosesinde</w:t>
      </w:r>
      <w:proofErr w:type="gramEnd"/>
      <w:r w:rsidRPr="007861C0">
        <w:rPr>
          <w:rFonts w:ascii="Times New Roman" w:hAnsi="Times New Roman" w:cs="Times New Roman"/>
        </w:rPr>
        <w:t xml:space="preserve"> yapılacak değişiklikler ile faaliyetlerinde yapılacak değişiklikler önceden Bölge Müdürlüğüne bildirilir. </w:t>
      </w:r>
    </w:p>
    <w:p w:rsidR="007861C0" w:rsidRPr="007861C0" w:rsidRDefault="007861C0" w:rsidP="007861C0">
      <w:pPr>
        <w:pStyle w:val="Default"/>
        <w:numPr>
          <w:ilvl w:val="0"/>
          <w:numId w:val="11"/>
        </w:numPr>
        <w:spacing w:after="37"/>
        <w:jc w:val="both"/>
        <w:rPr>
          <w:rFonts w:ascii="Times New Roman" w:hAnsi="Times New Roman" w:cs="Times New Roman"/>
        </w:rPr>
      </w:pPr>
      <w:r w:rsidRPr="007861C0">
        <w:rPr>
          <w:rFonts w:ascii="Times New Roman" w:hAnsi="Times New Roman" w:cs="Times New Roman"/>
          <w:b/>
          <w:bCs/>
        </w:rPr>
        <w:t xml:space="preserve">m) </w:t>
      </w:r>
      <w:r w:rsidRPr="007861C0">
        <w:rPr>
          <w:rFonts w:ascii="Times New Roman" w:hAnsi="Times New Roman" w:cs="Times New Roman"/>
        </w:rPr>
        <w:t xml:space="preserve">Bölge Müdürlüğü, ani deşarj ve dökülmelerin olabileceği veya gerekli gördüğü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kaynakları için ilave tedbir isteyebilir. </w:t>
      </w:r>
    </w:p>
    <w:p w:rsidR="007861C0" w:rsidRPr="007861C0" w:rsidRDefault="007861C0" w:rsidP="007861C0">
      <w:pPr>
        <w:pStyle w:val="Default"/>
        <w:numPr>
          <w:ilvl w:val="0"/>
          <w:numId w:val="11"/>
        </w:numPr>
        <w:jc w:val="both"/>
        <w:rPr>
          <w:rFonts w:ascii="Times New Roman" w:hAnsi="Times New Roman" w:cs="Times New Roman"/>
        </w:rPr>
      </w:pPr>
      <w:r w:rsidRPr="007861C0">
        <w:rPr>
          <w:rFonts w:ascii="Times New Roman" w:hAnsi="Times New Roman" w:cs="Times New Roman"/>
          <w:b/>
          <w:bCs/>
        </w:rPr>
        <w:t xml:space="preserve">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başvuru aşamasında Katılımcı tarafından belirtilen faaliyet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niteliği esas alınarak düzenlenir, Katılımcıların faaliyetlerinde değişiklik olması halinde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iptal olur ve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yeniden başvuru yapması gerekir. </w:t>
      </w:r>
    </w:p>
    <w:p w:rsidR="007861C0" w:rsidRPr="007861C0" w:rsidRDefault="007861C0" w:rsidP="007861C0">
      <w:pPr>
        <w:pStyle w:val="Default"/>
        <w:jc w:val="both"/>
        <w:rPr>
          <w:rFonts w:ascii="Times New Roman" w:hAnsi="Times New Roman" w:cs="Times New Roman"/>
          <w:b/>
          <w:bCs/>
        </w:rPr>
      </w:pP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t xml:space="preserve">Madde </w:t>
      </w:r>
      <w:proofErr w:type="gramStart"/>
      <w:r w:rsidRPr="007861C0">
        <w:rPr>
          <w:rFonts w:ascii="Times New Roman" w:hAnsi="Times New Roman" w:cs="Times New Roman"/>
          <w:b/>
          <w:bCs/>
        </w:rPr>
        <w:t>5.6</w:t>
      </w:r>
      <w:proofErr w:type="gramEnd"/>
      <w:r w:rsidRPr="007861C0">
        <w:rPr>
          <w:rFonts w:ascii="Times New Roman" w:hAnsi="Times New Roman" w:cs="Times New Roman"/>
          <w:b/>
          <w:bCs/>
        </w:rPr>
        <w:t xml:space="preserve"> </w:t>
      </w:r>
      <w:proofErr w:type="spellStart"/>
      <w:r w:rsidRPr="007861C0">
        <w:rPr>
          <w:rFonts w:ascii="Times New Roman" w:hAnsi="Times New Roman" w:cs="Times New Roman"/>
          <w:b/>
          <w:bCs/>
        </w:rPr>
        <w:t>Atıksu</w:t>
      </w:r>
      <w:proofErr w:type="spellEnd"/>
      <w:r w:rsidRPr="007861C0">
        <w:rPr>
          <w:rFonts w:ascii="Times New Roman" w:hAnsi="Times New Roman" w:cs="Times New Roman"/>
          <w:b/>
          <w:bCs/>
        </w:rPr>
        <w:t xml:space="preserve"> Bağlantı İzin Belgesi Kapsamında İzleme ve Denetimler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Bölge Müdürlüğü tarafından düzenlenen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Belgesinde Katılımcıya ait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niteliği, izleme periyodu ve izlenecek parametreler belirtilir. Ancak, Bölge Müdürlüğü gerekli gördüğü hallerde bağlantı izin belgesinde belirtilen ölçüm aralığından bağımsız olarak istediği analizleri yaptırabilir.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Bölge Müdürlüğü tarafından akredite laboratuvar aracılığı ile ve/ve ya Bölge Müdürlüğünün kendisi tarafından yapılacak numune alma ve analiz işlemlerine ilişkin olarak tüm giderler Katılımcı tarafından ödenir.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Katılımcılar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numunesinin alımı esnasında şahit numune talebinde bulunabilirler, bu durumda şahit numune alınarak mühürlü şekilde Katılımcıya teslim edilir. Alınan şahit numuneye ilişkin bilgiler numune alma tutanağına kayıt edilir.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d)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Belgesinde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niteliği “Evsel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olarak belirlenen tesislerden dört ayda bir, “Endüstriyel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olarak belirlenen tesislerden ise ayda bir kez olmak üzere rutin izleme numuneleri alınır. Kesikli üretime sahip ve </w:t>
      </w:r>
      <w:proofErr w:type="spellStart"/>
      <w:r w:rsidRPr="007861C0">
        <w:rPr>
          <w:rFonts w:ascii="Times New Roman" w:hAnsi="Times New Roman" w:cs="Times New Roman"/>
        </w:rPr>
        <w:t>atıksuyunu</w:t>
      </w:r>
      <w:proofErr w:type="spellEnd"/>
      <w:r w:rsidRPr="007861C0">
        <w:rPr>
          <w:rFonts w:ascii="Times New Roman" w:hAnsi="Times New Roman" w:cs="Times New Roman"/>
        </w:rPr>
        <w:t xml:space="preserve"> önce dengeleme havuzunda depolayarak deşarj eden tesislerden ve düzenli KÖP uygulanan Katılımcılara ait tesislerden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niteliğine bakılmaksızın ayda bir kez rutin izleme numunesi alınır.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miktarı aylık 150 m3’ün altında olan ve 1 yıl süreli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düzenlenen Katılımcılardan ise yılda 1 kez izleme numunesi alınır.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e) </w:t>
      </w:r>
      <w:r w:rsidRPr="007861C0">
        <w:rPr>
          <w:rFonts w:ascii="Times New Roman" w:hAnsi="Times New Roman" w:cs="Times New Roman"/>
        </w:rPr>
        <w:t xml:space="preserve">Rutin kontrol numuneleri tesisin üretim şekli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akış hızı dikkate alınarak 2 saatlik </w:t>
      </w:r>
      <w:proofErr w:type="spellStart"/>
      <w:r w:rsidRPr="007861C0">
        <w:rPr>
          <w:rFonts w:ascii="Times New Roman" w:hAnsi="Times New Roman" w:cs="Times New Roman"/>
        </w:rPr>
        <w:t>kompozit</w:t>
      </w:r>
      <w:proofErr w:type="spellEnd"/>
      <w:r w:rsidRPr="007861C0">
        <w:rPr>
          <w:rFonts w:ascii="Times New Roman" w:hAnsi="Times New Roman" w:cs="Times New Roman"/>
        </w:rPr>
        <w:t xml:space="preserve"> veya anlık numune olarak alınabilir. Anlık numune alınması durumunda verilen deşarj standartlarının %20 daha fazla çıkması durumunda standartların sağlanamadığı kabul edilir.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f) </w:t>
      </w:r>
      <w:r w:rsidRPr="007861C0">
        <w:rPr>
          <w:rFonts w:ascii="Times New Roman" w:hAnsi="Times New Roman" w:cs="Times New Roman"/>
        </w:rPr>
        <w:t xml:space="preserve">Rutin kontrol numunelerinde yapılan analizlere ilişkin sonuçların Kanalizasyon Sistemine Deşarj Standartlarına uygun olmadığı durumlarda yapılacak işlemler bu Talimatnamenin </w:t>
      </w:r>
      <w:proofErr w:type="gramStart"/>
      <w:r w:rsidRPr="007861C0">
        <w:rPr>
          <w:rFonts w:ascii="Times New Roman" w:hAnsi="Times New Roman" w:cs="Times New Roman"/>
        </w:rPr>
        <w:t>5.8</w:t>
      </w:r>
      <w:proofErr w:type="gramEnd"/>
      <w:r w:rsidRPr="007861C0">
        <w:rPr>
          <w:rFonts w:ascii="Times New Roman" w:hAnsi="Times New Roman" w:cs="Times New Roman"/>
        </w:rPr>
        <w:t xml:space="preserve">. maddesinde belirlenmiştir. </w:t>
      </w:r>
    </w:p>
    <w:p w:rsidR="007861C0" w:rsidRPr="007861C0" w:rsidRDefault="007861C0" w:rsidP="007861C0">
      <w:pPr>
        <w:pStyle w:val="Default"/>
        <w:numPr>
          <w:ilvl w:val="0"/>
          <w:numId w:val="12"/>
        </w:numPr>
        <w:spacing w:after="39"/>
        <w:jc w:val="both"/>
        <w:rPr>
          <w:rFonts w:ascii="Times New Roman" w:hAnsi="Times New Roman" w:cs="Times New Roman"/>
        </w:rPr>
      </w:pPr>
      <w:r w:rsidRPr="007861C0">
        <w:rPr>
          <w:rFonts w:ascii="Times New Roman" w:hAnsi="Times New Roman" w:cs="Times New Roman"/>
          <w:b/>
          <w:bCs/>
        </w:rPr>
        <w:t xml:space="preserve">g) </w:t>
      </w:r>
      <w:r w:rsidRPr="007861C0">
        <w:rPr>
          <w:rFonts w:ascii="Times New Roman" w:hAnsi="Times New Roman" w:cs="Times New Roman"/>
        </w:rPr>
        <w:t xml:space="preserve">Bölge Müdürlüğü Katılımcıların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sistemini kontrol etme yetkisine sahiptir. Kontrol ile görevlendirilen personel, sistemin bütün kısımlarını kontrol etmekle yetkili ve sorumludur. Görevliler, Katılımcının iznine gerek olmadan işletmenin açık olduğu çalışma saatlerinde kontrol edebilirler. Katılımcı, kontrol ve muayene için anlayışlı ve yardımcı olmak </w:t>
      </w:r>
      <w:r w:rsidRPr="007861C0">
        <w:rPr>
          <w:rFonts w:ascii="Times New Roman" w:hAnsi="Times New Roman" w:cs="Times New Roman"/>
        </w:rPr>
        <w:lastRenderedPageBreak/>
        <w:t xml:space="preserve">ve kontrole gelen görevlilere işletme düzenini geciktirmeden göstermek ve gerekli bilgileri vermek mecburiyetindedir. </w:t>
      </w:r>
    </w:p>
    <w:p w:rsidR="007861C0" w:rsidRPr="007861C0" w:rsidRDefault="007861C0" w:rsidP="007861C0">
      <w:pPr>
        <w:pStyle w:val="Default"/>
        <w:numPr>
          <w:ilvl w:val="0"/>
          <w:numId w:val="12"/>
        </w:numPr>
        <w:jc w:val="both"/>
        <w:rPr>
          <w:rFonts w:ascii="Times New Roman" w:hAnsi="Times New Roman" w:cs="Times New Roman"/>
        </w:rPr>
      </w:pPr>
      <w:r w:rsidRPr="007861C0">
        <w:rPr>
          <w:rFonts w:ascii="Times New Roman" w:hAnsi="Times New Roman" w:cs="Times New Roman"/>
          <w:b/>
          <w:bCs/>
        </w:rPr>
        <w:t xml:space="preserve">h) </w:t>
      </w:r>
      <w:r w:rsidRPr="007861C0">
        <w:rPr>
          <w:rFonts w:ascii="Times New Roman" w:hAnsi="Times New Roman" w:cs="Times New Roman"/>
        </w:rPr>
        <w:t xml:space="preserve">Denetimler sonucunda tespit edilen noksanlıkları, Katılımcılar tarafından itirazsız olarak ve derhal giderilmedir. </w:t>
      </w:r>
    </w:p>
    <w:p w:rsidR="007861C0" w:rsidRPr="007861C0" w:rsidRDefault="007861C0" w:rsidP="007861C0">
      <w:pPr>
        <w:pStyle w:val="Default"/>
        <w:jc w:val="both"/>
        <w:rPr>
          <w:rFonts w:ascii="Times New Roman" w:hAnsi="Times New Roman" w:cs="Times New Roman"/>
        </w:rPr>
      </w:pP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t xml:space="preserve">Madde </w:t>
      </w:r>
      <w:proofErr w:type="gramStart"/>
      <w:r w:rsidRPr="007861C0">
        <w:rPr>
          <w:rFonts w:ascii="Times New Roman" w:hAnsi="Times New Roman" w:cs="Times New Roman"/>
          <w:b/>
          <w:bCs/>
        </w:rPr>
        <w:t>5.7</w:t>
      </w:r>
      <w:proofErr w:type="gramEnd"/>
      <w:r w:rsidRPr="007861C0">
        <w:rPr>
          <w:rFonts w:ascii="Times New Roman" w:hAnsi="Times New Roman" w:cs="Times New Roman"/>
          <w:b/>
          <w:bCs/>
        </w:rPr>
        <w:t xml:space="preserve">. Ön Arıtma Tesisi Kurulması </w:t>
      </w:r>
    </w:p>
    <w:p w:rsidR="007861C0" w:rsidRPr="007861C0" w:rsidRDefault="007861C0" w:rsidP="007861C0">
      <w:pPr>
        <w:pStyle w:val="Default"/>
        <w:numPr>
          <w:ilvl w:val="0"/>
          <w:numId w:val="13"/>
        </w:numPr>
        <w:spacing w:after="85"/>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Katılımcılara ait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Bölgemiz “Kanalizasyon Sistemine Deşarj </w:t>
      </w:r>
      <w:proofErr w:type="spellStart"/>
      <w:r w:rsidRPr="007861C0">
        <w:rPr>
          <w:rFonts w:ascii="Times New Roman" w:hAnsi="Times New Roman" w:cs="Times New Roman"/>
        </w:rPr>
        <w:t>Standartları”nı</w:t>
      </w:r>
      <w:proofErr w:type="spellEnd"/>
      <w:r w:rsidRPr="007861C0">
        <w:rPr>
          <w:rFonts w:ascii="Times New Roman" w:hAnsi="Times New Roman" w:cs="Times New Roman"/>
        </w:rPr>
        <w:t xml:space="preserve"> sağlayamaması durumunda; Katılımcının bu standartları sağlamak üzere Ön Arıtma Tesisi kurması zorunludur. </w:t>
      </w:r>
    </w:p>
    <w:p w:rsidR="007861C0" w:rsidRPr="007861C0" w:rsidRDefault="007861C0" w:rsidP="007861C0">
      <w:pPr>
        <w:pStyle w:val="Default"/>
        <w:numPr>
          <w:ilvl w:val="0"/>
          <w:numId w:val="13"/>
        </w:numPr>
        <w:spacing w:after="85"/>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Katılımcılar; “Kanalizasyon Sistemine Deşarj Standartları”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w:t>
      </w:r>
      <w:proofErr w:type="spellStart"/>
      <w:r w:rsidRPr="007861C0">
        <w:rPr>
          <w:rFonts w:ascii="Times New Roman" w:hAnsi="Times New Roman" w:cs="Times New Roman"/>
        </w:rPr>
        <w:t>Belgesi”nde</w:t>
      </w:r>
      <w:proofErr w:type="spellEnd"/>
      <w:r w:rsidRPr="007861C0">
        <w:rPr>
          <w:rFonts w:ascii="Times New Roman" w:hAnsi="Times New Roman" w:cs="Times New Roman"/>
        </w:rPr>
        <w:t xml:space="preserve"> belirtilen esaslara uyabilmek için, her türlü kurma, işletme, bakım, kontrol ve belgeleme harcamaları kendilerine ait olmak üzere gerekli “ön arıtma” sistemleri kurar ve işletirler. Kurulması öngörülen ön arıtma sistemi Bölge Müdürlüğümüzün denetimine tabidir. </w:t>
      </w:r>
    </w:p>
    <w:p w:rsidR="007861C0" w:rsidRPr="007861C0" w:rsidRDefault="007861C0" w:rsidP="007861C0">
      <w:pPr>
        <w:pStyle w:val="Default"/>
        <w:numPr>
          <w:ilvl w:val="0"/>
          <w:numId w:val="13"/>
        </w:numPr>
        <w:spacing w:after="85"/>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Katılımcının ön arıtma tesisi kurmasının gerekli olduğu durumlarda tesisin kurulması için Katılımcıya Bölge Müdürlüğümüzce süre verilir. Bu süre içerisinde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miktar ve nitelik bakımından Bölgemiz arıtma tesisine olumsuz etkisi değerlendirilerek,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deşarj edilmeksizin lisanslı firmalara aracılığı ile bertaraf edilmesi istenir ya da verilen süre boyunca Kirlilik Önlem Payı tahakkuk edilerek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Bölgemiz kanalizasyon sistemine deşarjına müsaade edilir. </w:t>
      </w:r>
    </w:p>
    <w:p w:rsidR="007861C0" w:rsidRPr="007861C0" w:rsidRDefault="007861C0" w:rsidP="007861C0">
      <w:pPr>
        <w:pStyle w:val="Default"/>
        <w:numPr>
          <w:ilvl w:val="0"/>
          <w:numId w:val="13"/>
        </w:numPr>
        <w:spacing w:after="85"/>
        <w:jc w:val="both"/>
        <w:rPr>
          <w:rFonts w:ascii="Times New Roman" w:hAnsi="Times New Roman" w:cs="Times New Roman"/>
        </w:rPr>
      </w:pPr>
      <w:r w:rsidRPr="007861C0">
        <w:rPr>
          <w:rFonts w:ascii="Times New Roman" w:hAnsi="Times New Roman" w:cs="Times New Roman"/>
          <w:b/>
          <w:bCs/>
        </w:rPr>
        <w:t xml:space="preserve">d) </w:t>
      </w:r>
      <w:r w:rsidRPr="007861C0">
        <w:rPr>
          <w:rFonts w:ascii="Times New Roman" w:hAnsi="Times New Roman" w:cs="Times New Roman"/>
        </w:rPr>
        <w:t xml:space="preserve">Katılımcının tesisinden kaynaklanan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günlük ortalama debisinin 10 metreküpün altında olması ve uygunsuz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Bölgemiz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 işleyişini olumsuz etkilememesi koşulu ile Bölge Müdürlüğümüz tarafından yapılacak inceleme ve değerlendirme neticesinde Katılımcıdan ön arıtma tesisi kurması istenmeyebilir. Bu durumda Katılımcıya düzenli olarak KÖP uygulanır ve </w:t>
      </w:r>
      <w:proofErr w:type="spellStart"/>
      <w:r w:rsidRPr="007861C0">
        <w:rPr>
          <w:rFonts w:ascii="Times New Roman" w:hAnsi="Times New Roman" w:cs="Times New Roman"/>
        </w:rPr>
        <w:t>atıksuyu</w:t>
      </w:r>
      <w:proofErr w:type="spellEnd"/>
      <w:r w:rsidRPr="007861C0">
        <w:rPr>
          <w:rFonts w:ascii="Times New Roman" w:hAnsi="Times New Roman" w:cs="Times New Roman"/>
        </w:rPr>
        <w:t xml:space="preserve"> aylık olarak izlenir. </w:t>
      </w:r>
    </w:p>
    <w:p w:rsidR="007861C0" w:rsidRPr="007861C0" w:rsidRDefault="007861C0" w:rsidP="007861C0">
      <w:pPr>
        <w:pStyle w:val="Default"/>
        <w:numPr>
          <w:ilvl w:val="0"/>
          <w:numId w:val="13"/>
        </w:numPr>
        <w:spacing w:after="85"/>
        <w:jc w:val="both"/>
        <w:rPr>
          <w:rFonts w:ascii="Times New Roman" w:hAnsi="Times New Roman" w:cs="Times New Roman"/>
        </w:rPr>
      </w:pPr>
      <w:r w:rsidRPr="007861C0">
        <w:rPr>
          <w:rFonts w:ascii="Times New Roman" w:hAnsi="Times New Roman" w:cs="Times New Roman"/>
          <w:b/>
          <w:bCs/>
        </w:rPr>
        <w:t xml:space="preserve">e) </w:t>
      </w:r>
      <w:r w:rsidRPr="007861C0">
        <w:rPr>
          <w:rFonts w:ascii="Times New Roman" w:hAnsi="Times New Roman" w:cs="Times New Roman"/>
        </w:rPr>
        <w:t xml:space="preserve">Ön arıtma tesisi kuracak olan Katılımcılar; Çevre ve Şehircilik Bakanlığının 2018/14 sayılı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Arıtma/Derin Deniz Deşarjı Tesisi Proje Onayı Genelgesi’ne uygun olarak Proje Onay dosyası hazırlayarak Bölge Müdürlüğümüze onaylatmakla yükümlüdürler. </w:t>
      </w:r>
    </w:p>
    <w:p w:rsidR="007861C0" w:rsidRPr="007861C0" w:rsidRDefault="007861C0" w:rsidP="007861C0">
      <w:pPr>
        <w:pStyle w:val="Default"/>
        <w:numPr>
          <w:ilvl w:val="0"/>
          <w:numId w:val="13"/>
        </w:numPr>
        <w:jc w:val="both"/>
        <w:rPr>
          <w:rFonts w:ascii="Times New Roman" w:hAnsi="Times New Roman" w:cs="Times New Roman"/>
        </w:rPr>
      </w:pPr>
      <w:r w:rsidRPr="007861C0">
        <w:rPr>
          <w:rFonts w:ascii="Times New Roman" w:hAnsi="Times New Roman" w:cs="Times New Roman"/>
          <w:b/>
          <w:bCs/>
        </w:rPr>
        <w:t xml:space="preserve">f) Proje onayının Bölge Müdürlüğümüzce yapılmış olması, tesisin yapılacak kontroller </w:t>
      </w:r>
    </w:p>
    <w:p w:rsidR="007861C0" w:rsidRPr="007861C0" w:rsidRDefault="007861C0" w:rsidP="007861C0">
      <w:pPr>
        <w:pStyle w:val="Default"/>
        <w:numPr>
          <w:ilvl w:val="0"/>
          <w:numId w:val="13"/>
        </w:numPr>
        <w:jc w:val="both"/>
        <w:rPr>
          <w:rFonts w:ascii="Times New Roman" w:hAnsi="Times New Roman" w:cs="Times New Roman"/>
        </w:rPr>
      </w:pPr>
      <w:r w:rsidRPr="007861C0">
        <w:rPr>
          <w:rFonts w:ascii="Times New Roman" w:hAnsi="Times New Roman" w:cs="Times New Roman"/>
          <w:b/>
          <w:bCs/>
        </w:rPr>
        <w:t xml:space="preserve">g) </w:t>
      </w:r>
      <w:r w:rsidRPr="007861C0">
        <w:rPr>
          <w:rFonts w:ascii="Times New Roman" w:hAnsi="Times New Roman" w:cs="Times New Roman"/>
        </w:rPr>
        <w:t xml:space="preserve">Ön arıtma tesisi bulunan Katılımcılar; tesislerin işletilmesi ve bakımından sorumlu en az bir teknik sorumluyu Bölge Müdürlüğümüze yazılı olarak bildirir. </w:t>
      </w:r>
    </w:p>
    <w:p w:rsidR="007861C0" w:rsidRPr="007861C0" w:rsidRDefault="007861C0" w:rsidP="007861C0">
      <w:pPr>
        <w:pStyle w:val="Default"/>
        <w:numPr>
          <w:ilvl w:val="0"/>
          <w:numId w:val="14"/>
        </w:numPr>
        <w:spacing w:after="82"/>
        <w:jc w:val="both"/>
        <w:rPr>
          <w:rFonts w:ascii="Times New Roman" w:hAnsi="Times New Roman" w:cs="Times New Roman"/>
        </w:rPr>
      </w:pPr>
      <w:r w:rsidRPr="007861C0">
        <w:rPr>
          <w:rFonts w:ascii="Times New Roman" w:hAnsi="Times New Roman" w:cs="Times New Roman"/>
          <w:b/>
          <w:bCs/>
        </w:rPr>
        <w:t xml:space="preserve">h) </w:t>
      </w:r>
      <w:r w:rsidRPr="007861C0">
        <w:rPr>
          <w:rFonts w:ascii="Times New Roman" w:hAnsi="Times New Roman" w:cs="Times New Roman"/>
        </w:rPr>
        <w:t xml:space="preserve">Ön arıtma tesisi bulunan Katılımcılar; tesisi düzenli olarak çalıştırmak, bakımını ve işletmesini yapmak ve bundan doğacak giderleri karşılamak, tesis çıkışına debimetre ve Bölge Müdürlüğü tarafından talep edilecek diğer </w:t>
      </w:r>
      <w:proofErr w:type="gramStart"/>
      <w:r w:rsidRPr="007861C0">
        <w:rPr>
          <w:rFonts w:ascii="Times New Roman" w:hAnsi="Times New Roman" w:cs="Times New Roman"/>
        </w:rPr>
        <w:t>ekipman</w:t>
      </w:r>
      <w:proofErr w:type="gramEnd"/>
      <w:r w:rsidRPr="007861C0">
        <w:rPr>
          <w:rFonts w:ascii="Times New Roman" w:hAnsi="Times New Roman" w:cs="Times New Roman"/>
        </w:rPr>
        <w:t xml:space="preserve"> ve enstrümanları tesis etmekle, bunların düzenli olarak çalıştırılmasını sağlamakla yükümlüdürler. </w:t>
      </w:r>
    </w:p>
    <w:p w:rsidR="007861C0" w:rsidRPr="007861C0" w:rsidRDefault="007861C0" w:rsidP="007861C0">
      <w:pPr>
        <w:pStyle w:val="Default"/>
        <w:numPr>
          <w:ilvl w:val="0"/>
          <w:numId w:val="14"/>
        </w:numPr>
        <w:spacing w:after="82"/>
        <w:jc w:val="both"/>
        <w:rPr>
          <w:rFonts w:ascii="Times New Roman" w:hAnsi="Times New Roman" w:cs="Times New Roman"/>
        </w:rPr>
      </w:pPr>
      <w:r w:rsidRPr="007861C0">
        <w:rPr>
          <w:rFonts w:ascii="Times New Roman" w:hAnsi="Times New Roman" w:cs="Times New Roman"/>
          <w:b/>
          <w:bCs/>
        </w:rPr>
        <w:t xml:space="preserve">i) </w:t>
      </w:r>
      <w:r w:rsidRPr="007861C0">
        <w:rPr>
          <w:rFonts w:ascii="Times New Roman" w:hAnsi="Times New Roman" w:cs="Times New Roman"/>
        </w:rPr>
        <w:t xml:space="preserve">Katılımcılar; ön arıtma tesislerinden ön arıtma </w:t>
      </w:r>
      <w:proofErr w:type="gramStart"/>
      <w:r w:rsidRPr="007861C0">
        <w:rPr>
          <w:rFonts w:ascii="Times New Roman" w:hAnsi="Times New Roman" w:cs="Times New Roman"/>
        </w:rPr>
        <w:t>prosesi</w:t>
      </w:r>
      <w:proofErr w:type="gramEnd"/>
      <w:r w:rsidRPr="007861C0">
        <w:rPr>
          <w:rFonts w:ascii="Times New Roman" w:hAnsi="Times New Roman" w:cs="Times New Roman"/>
        </w:rPr>
        <w:t xml:space="preserve"> sonucu çıkan çamurları ilgili çevre mevzuatına uygun şekilde bertaraf etmekle ve </w:t>
      </w:r>
      <w:proofErr w:type="spellStart"/>
      <w:r w:rsidRPr="007861C0">
        <w:rPr>
          <w:rFonts w:ascii="Times New Roman" w:hAnsi="Times New Roman" w:cs="Times New Roman"/>
        </w:rPr>
        <w:t>bertarafa</w:t>
      </w:r>
      <w:proofErr w:type="spellEnd"/>
      <w:r w:rsidRPr="007861C0">
        <w:rPr>
          <w:rFonts w:ascii="Times New Roman" w:hAnsi="Times New Roman" w:cs="Times New Roman"/>
        </w:rPr>
        <w:t xml:space="preserve"> ilişkin belgeleri 15 gün içinde OSB’ye sunmakla sorumlu ve yükümlüdürler. </w:t>
      </w:r>
    </w:p>
    <w:p w:rsidR="007861C0" w:rsidRPr="007861C0" w:rsidRDefault="007861C0" w:rsidP="007861C0">
      <w:pPr>
        <w:pStyle w:val="Default"/>
        <w:numPr>
          <w:ilvl w:val="0"/>
          <w:numId w:val="14"/>
        </w:numPr>
        <w:spacing w:after="82"/>
        <w:jc w:val="both"/>
        <w:rPr>
          <w:rFonts w:ascii="Times New Roman" w:hAnsi="Times New Roman" w:cs="Times New Roman"/>
        </w:rPr>
      </w:pPr>
      <w:r w:rsidRPr="007861C0">
        <w:rPr>
          <w:rFonts w:ascii="Times New Roman" w:hAnsi="Times New Roman" w:cs="Times New Roman"/>
          <w:b/>
          <w:bCs/>
        </w:rPr>
        <w:t xml:space="preserve">j) </w:t>
      </w:r>
      <w:r w:rsidRPr="007861C0">
        <w:rPr>
          <w:rFonts w:ascii="Times New Roman" w:hAnsi="Times New Roman" w:cs="Times New Roman"/>
        </w:rPr>
        <w:t xml:space="preserve">Katılımcılar, ön arıtma tesislerinde kullanacakları kimyasal malzemeleri Bölge Müdürlüğüne onaylatmak ve kullandıkları kimyasal maddelerde yapacakları,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karakterini etkileyebilecek, değişiklikleri en az 1 ay önceden İdare’ye yazılı olarak bildirmek zorundadırlar. Aksi takdirde; arıtma tesisinin ve kanalizasyon şebekesinin sağlıklı çalışmamasından doğacak zararlar Katılımcı tarafından karşılayacaktır. </w:t>
      </w:r>
    </w:p>
    <w:p w:rsidR="007861C0" w:rsidRPr="007861C0" w:rsidRDefault="007861C0" w:rsidP="007861C0">
      <w:pPr>
        <w:pStyle w:val="Default"/>
        <w:numPr>
          <w:ilvl w:val="0"/>
          <w:numId w:val="14"/>
        </w:numPr>
        <w:jc w:val="both"/>
        <w:rPr>
          <w:rFonts w:ascii="Times New Roman" w:hAnsi="Times New Roman" w:cs="Times New Roman"/>
        </w:rPr>
      </w:pPr>
      <w:r w:rsidRPr="007861C0">
        <w:rPr>
          <w:rFonts w:ascii="Times New Roman" w:hAnsi="Times New Roman" w:cs="Times New Roman"/>
          <w:b/>
          <w:bCs/>
        </w:rPr>
        <w:t xml:space="preserve">k) </w:t>
      </w:r>
      <w:r w:rsidRPr="007861C0">
        <w:rPr>
          <w:rFonts w:ascii="Times New Roman" w:hAnsi="Times New Roman" w:cs="Times New Roman"/>
        </w:rPr>
        <w:t xml:space="preserve">Ön arıtma tesisi arızalanan veya bakıma alan, bundan dolayı da gerekli bakım veya onarım işlemleri süresince arıtma tesisini çalıştıramayacak olan Katılımcılar, Bölgemize bilgi vermek zorundadır. Bölgemizce yerinde yapılacak inceleme sonucunda Katılımcıya, bakım </w:t>
      </w:r>
      <w:r w:rsidRPr="007861C0">
        <w:rPr>
          <w:rFonts w:ascii="Times New Roman" w:hAnsi="Times New Roman" w:cs="Times New Roman"/>
        </w:rPr>
        <w:lastRenderedPageBreak/>
        <w:t xml:space="preserve">veya onarımların tamamlanması için süre verilir. Bu süre içerisinde Katılımcıya KÖP tahakkuk edilmez. Ancak çalışmaların verilen süre içerisinde giderilmemesi halinde süre bitiminden itibaren KÖP uygulanır. </w:t>
      </w:r>
    </w:p>
    <w:p w:rsidR="007861C0" w:rsidRPr="007861C0" w:rsidRDefault="007861C0" w:rsidP="007861C0">
      <w:pPr>
        <w:pStyle w:val="Default"/>
        <w:jc w:val="both"/>
        <w:rPr>
          <w:rFonts w:ascii="Times New Roman" w:hAnsi="Times New Roman" w:cs="Times New Roman"/>
          <w:b/>
          <w:bCs/>
        </w:rPr>
      </w:pP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t xml:space="preserve">Madde </w:t>
      </w:r>
      <w:proofErr w:type="gramStart"/>
      <w:r w:rsidRPr="007861C0">
        <w:rPr>
          <w:rFonts w:ascii="Times New Roman" w:hAnsi="Times New Roman" w:cs="Times New Roman"/>
          <w:b/>
          <w:bCs/>
        </w:rPr>
        <w:t>5.8</w:t>
      </w:r>
      <w:proofErr w:type="gramEnd"/>
      <w:r w:rsidRPr="007861C0">
        <w:rPr>
          <w:rFonts w:ascii="Times New Roman" w:hAnsi="Times New Roman" w:cs="Times New Roman"/>
          <w:b/>
          <w:bCs/>
        </w:rPr>
        <w:t xml:space="preserve">. Aykırılıkların Tespiti Halinde Uygulanacak İşlemler </w:t>
      </w:r>
    </w:p>
    <w:p w:rsidR="007861C0" w:rsidRPr="007861C0" w:rsidRDefault="007861C0" w:rsidP="007861C0">
      <w:pPr>
        <w:pStyle w:val="Default"/>
        <w:numPr>
          <w:ilvl w:val="0"/>
          <w:numId w:val="15"/>
        </w:numPr>
        <w:spacing w:after="142"/>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Katılımcılara ait </w:t>
      </w:r>
      <w:proofErr w:type="spellStart"/>
      <w:r w:rsidRPr="007861C0">
        <w:rPr>
          <w:rFonts w:ascii="Times New Roman" w:hAnsi="Times New Roman" w:cs="Times New Roman"/>
        </w:rPr>
        <w:t>atıksularda</w:t>
      </w:r>
      <w:proofErr w:type="spellEnd"/>
      <w:r w:rsidRPr="007861C0">
        <w:rPr>
          <w:rFonts w:ascii="Times New Roman" w:hAnsi="Times New Roman" w:cs="Times New Roman"/>
        </w:rPr>
        <w:t xml:space="preserve"> yapılan rutin kontroller veya ani denetimlerde bu talimatname çerçevesinde herhangi bir uygunsuzluğun tespit edilmesi halinde Katılımcılar, tespit edilen uygunsuzlukları Bölge Müdürlüğü tarafından verilen süre içerisinde gidermekle yükümlüdür. </w:t>
      </w:r>
    </w:p>
    <w:p w:rsidR="007861C0" w:rsidRPr="007861C0" w:rsidRDefault="007861C0" w:rsidP="007861C0">
      <w:pPr>
        <w:pStyle w:val="Default"/>
        <w:numPr>
          <w:ilvl w:val="0"/>
          <w:numId w:val="15"/>
        </w:numPr>
        <w:spacing w:after="142"/>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Katılımcıya ait </w:t>
      </w:r>
      <w:proofErr w:type="spellStart"/>
      <w:r w:rsidRPr="007861C0">
        <w:rPr>
          <w:rFonts w:ascii="Times New Roman" w:hAnsi="Times New Roman" w:cs="Times New Roman"/>
        </w:rPr>
        <w:t>atıksuda</w:t>
      </w:r>
      <w:proofErr w:type="spellEnd"/>
      <w:r w:rsidRPr="007861C0">
        <w:rPr>
          <w:rFonts w:ascii="Times New Roman" w:hAnsi="Times New Roman" w:cs="Times New Roman"/>
        </w:rPr>
        <w:t xml:space="preserve"> tespit edilen uygunsuzların giderilmesi için gerekli her türlü tedbirin alınması Katılımcının sorumluluğundadır. </w:t>
      </w:r>
    </w:p>
    <w:p w:rsidR="007861C0" w:rsidRPr="007861C0" w:rsidRDefault="007861C0" w:rsidP="007861C0">
      <w:pPr>
        <w:pStyle w:val="Default"/>
        <w:numPr>
          <w:ilvl w:val="0"/>
          <w:numId w:val="15"/>
        </w:numPr>
        <w:spacing w:after="142"/>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Bölgemiz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tesisinin işleyişini olumsuz etkileyecek nitelik ve miktarda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Bölgemiz kanalizasyon sistemine deşarj edilmesi ya da bu Talimatnamenin </w:t>
      </w:r>
      <w:proofErr w:type="gramStart"/>
      <w:r w:rsidRPr="007861C0">
        <w:rPr>
          <w:rFonts w:ascii="Times New Roman" w:hAnsi="Times New Roman" w:cs="Times New Roman"/>
        </w:rPr>
        <w:t>5.3</w:t>
      </w:r>
      <w:proofErr w:type="gramEnd"/>
      <w:r w:rsidRPr="007861C0">
        <w:rPr>
          <w:rFonts w:ascii="Times New Roman" w:hAnsi="Times New Roman" w:cs="Times New Roman"/>
        </w:rPr>
        <w:t xml:space="preserve">. maddesinde belirtilen maddelerin kanalizasyon sistemine verildiğinin tespit edilmesi halinde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iptal edilerek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bağlantısı derhal durdurularak bu durum tutanak ile kayıt altına alınır.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bağlantısının durdurulmasının mümkün olmadığı durumlarda Katılımcının elektrik ve su hizmeti durdurulabilir. </w:t>
      </w:r>
    </w:p>
    <w:p w:rsidR="007861C0" w:rsidRPr="007861C0" w:rsidRDefault="007861C0" w:rsidP="007861C0">
      <w:pPr>
        <w:pStyle w:val="Default"/>
        <w:numPr>
          <w:ilvl w:val="0"/>
          <w:numId w:val="15"/>
        </w:numPr>
        <w:spacing w:after="142"/>
        <w:jc w:val="both"/>
        <w:rPr>
          <w:rFonts w:ascii="Times New Roman" w:hAnsi="Times New Roman" w:cs="Times New Roman"/>
        </w:rPr>
      </w:pPr>
      <w:r w:rsidRPr="007861C0">
        <w:rPr>
          <w:rFonts w:ascii="Times New Roman" w:hAnsi="Times New Roman" w:cs="Times New Roman"/>
          <w:b/>
          <w:bCs/>
        </w:rPr>
        <w:t xml:space="preserve">d)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Belgesinin iptal edilmesi durumunda bu husus Çevre ve Şehircilik İl Müdürlüğüne yazılı olarak bildirilir. </w:t>
      </w:r>
    </w:p>
    <w:p w:rsidR="007861C0" w:rsidRPr="007861C0" w:rsidRDefault="007861C0" w:rsidP="007861C0">
      <w:pPr>
        <w:pStyle w:val="Default"/>
        <w:numPr>
          <w:ilvl w:val="0"/>
          <w:numId w:val="15"/>
        </w:numPr>
        <w:spacing w:after="142"/>
        <w:jc w:val="both"/>
        <w:rPr>
          <w:rFonts w:ascii="Times New Roman" w:hAnsi="Times New Roman" w:cs="Times New Roman"/>
        </w:rPr>
      </w:pPr>
      <w:r w:rsidRPr="007861C0">
        <w:rPr>
          <w:rFonts w:ascii="Times New Roman" w:hAnsi="Times New Roman" w:cs="Times New Roman"/>
          <w:b/>
          <w:bCs/>
        </w:rPr>
        <w:t xml:space="preserve">e) </w:t>
      </w:r>
      <w:r w:rsidRPr="007861C0">
        <w:rPr>
          <w:rFonts w:ascii="Times New Roman" w:hAnsi="Times New Roman" w:cs="Times New Roman"/>
        </w:rPr>
        <w:t xml:space="preserve">Katılımcılara ait </w:t>
      </w:r>
      <w:proofErr w:type="spellStart"/>
      <w:r w:rsidRPr="007861C0">
        <w:rPr>
          <w:rFonts w:ascii="Times New Roman" w:hAnsi="Times New Roman" w:cs="Times New Roman"/>
        </w:rPr>
        <w:t>atıksularda</w:t>
      </w:r>
      <w:proofErr w:type="spellEnd"/>
      <w:r w:rsidRPr="007861C0">
        <w:rPr>
          <w:rFonts w:ascii="Times New Roman" w:hAnsi="Times New Roman" w:cs="Times New Roman"/>
        </w:rPr>
        <w:t xml:space="preserve"> yapılan rutin kontroller veya ani denetimlerde,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Bölgemiz kanalizasyon Sistemine Deşarj Standartlarını sağlamadığının tespiti halinde bu durum Katılımcıya yazılı olarak bildirilir. </w:t>
      </w:r>
      <w:proofErr w:type="spellStart"/>
      <w:r w:rsidRPr="007861C0">
        <w:rPr>
          <w:rFonts w:ascii="Times New Roman" w:hAnsi="Times New Roman" w:cs="Times New Roman"/>
        </w:rPr>
        <w:t>Sözkonusu</w:t>
      </w:r>
      <w:proofErr w:type="spellEnd"/>
      <w:r w:rsidRPr="007861C0">
        <w:rPr>
          <w:rFonts w:ascii="Times New Roman" w:hAnsi="Times New Roman" w:cs="Times New Roman"/>
        </w:rPr>
        <w:t xml:space="preserve"> uygunsuz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miktarı ve Bölgemiz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tesisine olumsuz etkileri dikkate alınarak belirlenmek üzere, uygunsuzluğun giderilmesi için Katılımcıya süre verilir. Uygunsuzluğun Bölgemizce verilen süre içerisinde giderilmesi halinde Katılımcıya Kirlilik Önlem Payı uygulanmaz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iptal edilmez. </w:t>
      </w:r>
    </w:p>
    <w:p w:rsidR="007861C0" w:rsidRPr="007861C0" w:rsidRDefault="007861C0" w:rsidP="007861C0">
      <w:pPr>
        <w:pStyle w:val="Default"/>
        <w:numPr>
          <w:ilvl w:val="0"/>
          <w:numId w:val="15"/>
        </w:numPr>
        <w:jc w:val="both"/>
        <w:rPr>
          <w:rFonts w:ascii="Times New Roman" w:hAnsi="Times New Roman" w:cs="Times New Roman"/>
        </w:rPr>
      </w:pPr>
      <w:r w:rsidRPr="007861C0">
        <w:rPr>
          <w:rFonts w:ascii="Times New Roman" w:hAnsi="Times New Roman" w:cs="Times New Roman"/>
          <w:b/>
          <w:bCs/>
        </w:rPr>
        <w:t xml:space="preserve">f) </w:t>
      </w:r>
      <w:r w:rsidRPr="007861C0">
        <w:rPr>
          <w:rFonts w:ascii="Times New Roman" w:hAnsi="Times New Roman" w:cs="Times New Roman"/>
        </w:rPr>
        <w:t xml:space="preserve">Katılımcıya ait </w:t>
      </w:r>
      <w:proofErr w:type="spellStart"/>
      <w:r w:rsidRPr="007861C0">
        <w:rPr>
          <w:rFonts w:ascii="Times New Roman" w:hAnsi="Times New Roman" w:cs="Times New Roman"/>
        </w:rPr>
        <w:t>atıksuda</w:t>
      </w:r>
      <w:proofErr w:type="spellEnd"/>
      <w:r w:rsidRPr="007861C0">
        <w:rPr>
          <w:rFonts w:ascii="Times New Roman" w:hAnsi="Times New Roman" w:cs="Times New Roman"/>
        </w:rPr>
        <w:t xml:space="preserve"> tespit edilen uygunsuzluğun süresi içerisinde giderilmemesi halinde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iptal edilir ve uygunsuzluğun tespit edildiği tarihten itibaren hesaplanmak üzere Kirlilik Önlem Payı uygulanır. Bu durumda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bağlantısı durdurulabileceği gibi uygunsuzluğun devam ettiği her ay için devam eden ay sayısı ile çarpılarak Kirlilik Önlem Payı uygulanır. </w:t>
      </w:r>
    </w:p>
    <w:p w:rsidR="007861C0" w:rsidRPr="007861C0" w:rsidRDefault="007861C0" w:rsidP="007861C0">
      <w:pPr>
        <w:pStyle w:val="AralkYok"/>
        <w:jc w:val="both"/>
        <w:rPr>
          <w:rFonts w:ascii="Times New Roman" w:hAnsi="Times New Roman" w:cs="Times New Roman"/>
          <w:sz w:val="24"/>
          <w:szCs w:val="24"/>
        </w:rPr>
      </w:pPr>
    </w:p>
    <w:p w:rsidR="007861C0" w:rsidRPr="007861C0" w:rsidRDefault="007861C0" w:rsidP="007861C0">
      <w:pPr>
        <w:pStyle w:val="AralkYok"/>
        <w:jc w:val="both"/>
        <w:rPr>
          <w:rFonts w:ascii="Times New Roman" w:hAnsi="Times New Roman" w:cs="Times New Roman"/>
          <w:sz w:val="24"/>
          <w:szCs w:val="24"/>
        </w:rPr>
      </w:pPr>
    </w:p>
    <w:p w:rsidR="007861C0" w:rsidRPr="007861C0" w:rsidRDefault="007861C0" w:rsidP="007861C0">
      <w:pPr>
        <w:pStyle w:val="AralkYok"/>
        <w:jc w:val="both"/>
        <w:rPr>
          <w:rFonts w:ascii="Times New Roman" w:hAnsi="Times New Roman" w:cs="Times New Roman"/>
          <w:sz w:val="24"/>
          <w:szCs w:val="24"/>
        </w:rPr>
      </w:pPr>
    </w:p>
    <w:p w:rsidR="007861C0" w:rsidRPr="007861C0" w:rsidRDefault="007861C0" w:rsidP="007861C0">
      <w:pPr>
        <w:pStyle w:val="AralkYok"/>
        <w:jc w:val="both"/>
        <w:rPr>
          <w:rFonts w:ascii="Times New Roman" w:hAnsi="Times New Roman" w:cs="Times New Roman"/>
          <w:sz w:val="24"/>
          <w:szCs w:val="24"/>
        </w:rPr>
      </w:pP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t xml:space="preserve">Madde </w:t>
      </w:r>
      <w:proofErr w:type="gramStart"/>
      <w:r w:rsidRPr="007861C0">
        <w:rPr>
          <w:rFonts w:ascii="Times New Roman" w:hAnsi="Times New Roman" w:cs="Times New Roman"/>
          <w:b/>
          <w:bCs/>
        </w:rPr>
        <w:t>5.9</w:t>
      </w:r>
      <w:proofErr w:type="gramEnd"/>
      <w:r w:rsidRPr="007861C0">
        <w:rPr>
          <w:rFonts w:ascii="Times New Roman" w:hAnsi="Times New Roman" w:cs="Times New Roman"/>
          <w:b/>
          <w:bCs/>
        </w:rPr>
        <w:t xml:space="preserve">. Kirlilik Önlem Payı (KÖP) </w:t>
      </w:r>
    </w:p>
    <w:p w:rsidR="007861C0" w:rsidRPr="007861C0" w:rsidRDefault="007861C0" w:rsidP="007861C0">
      <w:pPr>
        <w:pStyle w:val="Default"/>
        <w:numPr>
          <w:ilvl w:val="0"/>
          <w:numId w:val="16"/>
        </w:numPr>
        <w:spacing w:after="140"/>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Katılımcıların, bu Talimatnamede belirtilen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Yönetimine ilişkin hüküm ve yasaklara aykırı eylemlerinin veya durumların tespit edilmesi halinde, Bölgemiz tarafından Kirlilik Önlem Payı (KÖP) uygulanır. </w:t>
      </w:r>
    </w:p>
    <w:p w:rsidR="007861C0" w:rsidRPr="007861C0" w:rsidRDefault="007861C0" w:rsidP="007861C0">
      <w:pPr>
        <w:pStyle w:val="Default"/>
        <w:numPr>
          <w:ilvl w:val="0"/>
          <w:numId w:val="16"/>
        </w:numPr>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Kirlilik önlem payı aşağıda belirtilen formül ve tanımlara göre hesaplanarak Katılımcıya ayrıca fatura edilir. </w:t>
      </w:r>
    </w:p>
    <w:p w:rsidR="007861C0" w:rsidRPr="007861C0" w:rsidRDefault="007861C0" w:rsidP="007861C0">
      <w:pPr>
        <w:pStyle w:val="Default"/>
        <w:jc w:val="both"/>
        <w:rPr>
          <w:rFonts w:ascii="Times New Roman" w:hAnsi="Times New Roman" w:cs="Times New Roman"/>
        </w:rPr>
      </w:pP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Katılımcıya ait </w:t>
      </w:r>
      <w:proofErr w:type="spellStart"/>
      <w:r w:rsidRPr="007861C0">
        <w:rPr>
          <w:rFonts w:ascii="Times New Roman" w:hAnsi="Times New Roman" w:cs="Times New Roman"/>
        </w:rPr>
        <w:t>atıksuda</w:t>
      </w:r>
      <w:proofErr w:type="spellEnd"/>
      <w:r w:rsidRPr="007861C0">
        <w:rPr>
          <w:rFonts w:ascii="Times New Roman" w:hAnsi="Times New Roman" w:cs="Times New Roman"/>
        </w:rPr>
        <w:t xml:space="preserve"> birden fazla parametrede uygunsuzluk tespit edilmesi halinde Kirlilik Önlem Payı her bir parametre için ayrı hesaplanarak fatura edilir. </w:t>
      </w: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lastRenderedPageBreak/>
        <w:t xml:space="preserve">d)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parametre değerleri, Tablo 1’de belirtilen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deşarj limit değerlerinin üstünde olan Katılımcılar, ön arıtma tesisi olsun veya olmasın, gerekli arıtım, tedbir veya önlemleri alıp, Tablo 1’de belirtilen limit değerlerin altında kalacak şekilde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deşarjı yapıncaya kadar, Kirlilik Önlem Payı (KÖP) öderler. </w:t>
      </w: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t xml:space="preserve">e) </w:t>
      </w:r>
      <w:r w:rsidRPr="007861C0">
        <w:rPr>
          <w:rFonts w:ascii="Times New Roman" w:hAnsi="Times New Roman" w:cs="Times New Roman"/>
        </w:rPr>
        <w:t xml:space="preserve">Katılımcıya gerekli tedbirlerin alınması için süre verilmesi halinde bu süre dolana kadar KÖP tahakkuk edilmez. Ancak uygunsuzların süresi içerisinde giderilmemesi halinde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 İzin Belgesi iptal edilir ve uygunsuzluğun tespit edildiği tarihten itibaren hesaplanmak üzere Kirlilik Önlem Payı uygulanır. Bu durumda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bağlantısı durdurulabileceği gibi uygunsuzluğun devam ettiği her ay için devam eden ay sayısı ile çarpılarak Kirlilik Önlem Payı uygulanır. </w:t>
      </w: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t xml:space="preserve">f) </w:t>
      </w:r>
      <w:r w:rsidRPr="007861C0">
        <w:rPr>
          <w:rFonts w:ascii="Times New Roman" w:hAnsi="Times New Roman" w:cs="Times New Roman"/>
        </w:rPr>
        <w:t xml:space="preserve">Uygunsuzlukların giderildiğinin tespiti ve KÖP uygulamasının durdurulması Katılımcıya ait </w:t>
      </w:r>
      <w:proofErr w:type="spellStart"/>
      <w:r w:rsidRPr="007861C0">
        <w:rPr>
          <w:rFonts w:ascii="Times New Roman" w:hAnsi="Times New Roman" w:cs="Times New Roman"/>
        </w:rPr>
        <w:t>atıksudan</w:t>
      </w:r>
      <w:proofErr w:type="spellEnd"/>
      <w:r w:rsidRPr="007861C0">
        <w:rPr>
          <w:rFonts w:ascii="Times New Roman" w:hAnsi="Times New Roman" w:cs="Times New Roman"/>
        </w:rPr>
        <w:t xml:space="preserve"> Bölgemizce alınacak üç ardışık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numunesinde yapılan analiz sonuçları ortalamasının Tablo 1. ile belirlenen limit değerlerin sağlandığının tespiti ile yapılır. </w:t>
      </w: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t xml:space="preserve">g) </w:t>
      </w:r>
      <w:r w:rsidRPr="007861C0">
        <w:rPr>
          <w:rFonts w:ascii="Times New Roman" w:hAnsi="Times New Roman" w:cs="Times New Roman"/>
        </w:rPr>
        <w:t xml:space="preserve">Mücbir sebepler ile atık su kaynağının sorumluluğu dışında meydana gelen olaylardan dolayı, verilen süre içerisinde bakım ve onarım işlemlerini tamamlayamayan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kaynağına, olumsuzlukların yazılı olarak belgelenmesi koşulu ile Bölgemizce, bir sefere mahsus olmak üzere ek süre verilebilir. Verilen süreler içerisinde bakım ve onarım işlemlerini tamamlayamayan Katılımcıların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bağlantılarının iptal edilmesi için gerekli işlemler başlatılır ve uygunsuzluğun tespit edildiği ilk tarihten itibaren hesaplanmak üzere KÖP uygulanır. </w:t>
      </w: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t xml:space="preserve">h) </w:t>
      </w:r>
      <w:r w:rsidRPr="007861C0">
        <w:rPr>
          <w:rFonts w:ascii="Times New Roman" w:hAnsi="Times New Roman" w:cs="Times New Roman"/>
        </w:rPr>
        <w:t xml:space="preserve">Katılımcıların KÖP tahakkuk bedellerine itiraz süresi, fatura tarihinden itibaren 7 (yedi) gündür. 7 (yedi) gün içerisinde itiraz edilmez ise, tahakkuk bedelleri kesinleşir. Süresi içerisinde KÖP tahakkuk bedellerine itiraz edecek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kaynakları, itiraz konularını ve varsa konu ile ilgili belge ve evraklarını yazılı olarak Bölge Müdürlüğümüze sunar. </w:t>
      </w:r>
    </w:p>
    <w:p w:rsidR="007861C0" w:rsidRPr="007861C0" w:rsidRDefault="007861C0" w:rsidP="007861C0">
      <w:pPr>
        <w:pStyle w:val="Default"/>
        <w:numPr>
          <w:ilvl w:val="0"/>
          <w:numId w:val="17"/>
        </w:numPr>
        <w:spacing w:after="140"/>
        <w:jc w:val="both"/>
        <w:rPr>
          <w:rFonts w:ascii="Times New Roman" w:hAnsi="Times New Roman" w:cs="Times New Roman"/>
        </w:rPr>
      </w:pPr>
      <w:r w:rsidRPr="007861C0">
        <w:rPr>
          <w:rFonts w:ascii="Times New Roman" w:hAnsi="Times New Roman" w:cs="Times New Roman"/>
          <w:b/>
          <w:bCs/>
        </w:rPr>
        <w:t xml:space="preserve">i) </w:t>
      </w:r>
      <w:r w:rsidRPr="007861C0">
        <w:rPr>
          <w:rFonts w:ascii="Times New Roman" w:hAnsi="Times New Roman" w:cs="Times New Roman"/>
        </w:rPr>
        <w:t xml:space="preserve">Bölge Müdürlüğümüz, Katılımcının itirazlarını değerlendirir ve belgeleme işlemleri için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kaynağında denetim yapar veya belgeleme işlemlerini, uygun gördüğü yetkili kuruluşlara yaptırtır. Bölgemiz tarafından yapılan veya yetkili kuruluşlara yaptırılan işlemlerin bedelleri, Katılımcı tarafından karşılanır. Yapılan denetimler ve Katılımcının Bölgemize sunmuş olduğu bilgi ve belgeler incelendikten sonra, </w:t>
      </w:r>
      <w:proofErr w:type="spellStart"/>
      <w:r w:rsidRPr="007861C0">
        <w:rPr>
          <w:rFonts w:ascii="Times New Roman" w:hAnsi="Times New Roman" w:cs="Times New Roman"/>
        </w:rPr>
        <w:t>itirazuygun</w:t>
      </w:r>
      <w:proofErr w:type="spellEnd"/>
      <w:r w:rsidRPr="007861C0">
        <w:rPr>
          <w:rFonts w:ascii="Times New Roman" w:hAnsi="Times New Roman" w:cs="Times New Roman"/>
        </w:rPr>
        <w:t xml:space="preserve"> görülür ise, KÖP bedellerinde gerekli düzenlemeler Bölgemiz tarafından yapılır. Ancak Katılımcılar, itirazlarına ilişkin istenebilecek belgeleri, en geç 1 (bir) ay içerisinde Bölgemize sunmak zorundadırlar. </w:t>
      </w:r>
    </w:p>
    <w:p w:rsidR="007861C0" w:rsidRPr="007861C0" w:rsidRDefault="007861C0" w:rsidP="007861C0">
      <w:pPr>
        <w:pStyle w:val="Default"/>
        <w:numPr>
          <w:ilvl w:val="0"/>
          <w:numId w:val="17"/>
        </w:numPr>
        <w:jc w:val="both"/>
        <w:rPr>
          <w:rFonts w:ascii="Times New Roman" w:hAnsi="Times New Roman" w:cs="Times New Roman"/>
        </w:rPr>
      </w:pPr>
      <w:r w:rsidRPr="007861C0">
        <w:rPr>
          <w:rFonts w:ascii="Times New Roman" w:hAnsi="Times New Roman" w:cs="Times New Roman"/>
          <w:b/>
          <w:bCs/>
        </w:rPr>
        <w:t xml:space="preserve">j) </w:t>
      </w:r>
      <w:r w:rsidRPr="007861C0">
        <w:rPr>
          <w:rFonts w:ascii="Times New Roman" w:hAnsi="Times New Roman" w:cs="Times New Roman"/>
        </w:rPr>
        <w:t xml:space="preserve">Mevcut adresindeki faaliyetine son vereceğini veya yeni bir adrese taşınacağını, bundan dolayı ön arıtma </w:t>
      </w:r>
    </w:p>
    <w:p w:rsidR="007861C0" w:rsidRPr="007861C0" w:rsidRDefault="007861C0" w:rsidP="007861C0">
      <w:pPr>
        <w:pStyle w:val="Default"/>
        <w:jc w:val="both"/>
        <w:rPr>
          <w:rFonts w:ascii="Times New Roman" w:hAnsi="Times New Roman" w:cs="Times New Roman"/>
        </w:rPr>
      </w:pPr>
    </w:p>
    <w:p w:rsidR="007861C0" w:rsidRPr="007861C0" w:rsidRDefault="007861C0" w:rsidP="007861C0">
      <w:pPr>
        <w:pStyle w:val="Default"/>
        <w:numPr>
          <w:ilvl w:val="0"/>
          <w:numId w:val="18"/>
        </w:numPr>
        <w:spacing w:after="140"/>
        <w:jc w:val="both"/>
        <w:rPr>
          <w:rFonts w:ascii="Times New Roman" w:hAnsi="Times New Roman" w:cs="Times New Roman"/>
        </w:rPr>
      </w:pPr>
      <w:proofErr w:type="gramStart"/>
      <w:r w:rsidRPr="007861C0">
        <w:rPr>
          <w:rFonts w:ascii="Times New Roman" w:hAnsi="Times New Roman" w:cs="Times New Roman"/>
        </w:rPr>
        <w:t>tesisi</w:t>
      </w:r>
      <w:proofErr w:type="gramEnd"/>
      <w:r w:rsidRPr="007861C0">
        <w:rPr>
          <w:rFonts w:ascii="Times New Roman" w:hAnsi="Times New Roman" w:cs="Times New Roman"/>
        </w:rPr>
        <w:t xml:space="preserve"> kuramayacağını bildiren Katılımcıların, faaliyetleri sonucu oluşan </w:t>
      </w:r>
      <w:proofErr w:type="spellStart"/>
      <w:r w:rsidRPr="007861C0">
        <w:rPr>
          <w:rFonts w:ascii="Times New Roman" w:hAnsi="Times New Roman" w:cs="Times New Roman"/>
        </w:rPr>
        <w:t>atıksuyun</w:t>
      </w:r>
      <w:proofErr w:type="spellEnd"/>
      <w:r w:rsidRPr="007861C0">
        <w:rPr>
          <w:rFonts w:ascii="Times New Roman" w:hAnsi="Times New Roman" w:cs="Times New Roman"/>
        </w:rPr>
        <w:t xml:space="preserve"> 5 m3 /gün veya altında, taşınma veya faaliyetine son verme süresi en fazla 1 (bir) yıl olan Katılımcılar, sürekli KÖP uygulaması kapsamında değerlendirmeye alınabilir. </w:t>
      </w:r>
    </w:p>
    <w:p w:rsidR="007861C0" w:rsidRPr="007861C0" w:rsidRDefault="007861C0" w:rsidP="007861C0">
      <w:pPr>
        <w:pStyle w:val="Default"/>
        <w:numPr>
          <w:ilvl w:val="0"/>
          <w:numId w:val="18"/>
        </w:numPr>
        <w:jc w:val="both"/>
        <w:rPr>
          <w:rFonts w:ascii="Times New Roman" w:hAnsi="Times New Roman" w:cs="Times New Roman"/>
        </w:rPr>
      </w:pPr>
      <w:r w:rsidRPr="007861C0">
        <w:rPr>
          <w:rFonts w:ascii="Times New Roman" w:hAnsi="Times New Roman" w:cs="Times New Roman"/>
          <w:b/>
          <w:bCs/>
        </w:rPr>
        <w:t xml:space="preserve">k) </w:t>
      </w:r>
      <w:r w:rsidRPr="007861C0">
        <w:rPr>
          <w:rFonts w:ascii="Times New Roman" w:hAnsi="Times New Roman" w:cs="Times New Roman"/>
        </w:rPr>
        <w:t xml:space="preserve">Bu kapsamda, Bölge tarafından yapılan denetim ve değerlendirmeler sonucunda, durumları uygun bulunan Katılımcılara, bir sefere mahsus olmak üzere ve 1 (bir) yılı geçmemek şart ile süre verilir. Bu süre içerisinde Katılımcıdan ön arıtma tesisi istenmez ve sürekli KÖP tahakkuku uygulanır. Verilen süre sonunda yapılan denetimlerde, mevcut adresindeki faaliyetine devam ettiği tespit edilen Katılımcıların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bağlantısının durdurulması için gerekli işlemler başlatılır ve uygunsuzluğun tespit edildiği ilk tarihten itibaren hesaplanarak KÖP tahakkuk edilir. </w:t>
      </w: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lastRenderedPageBreak/>
        <w:t xml:space="preserve">Madde 5.10. </w:t>
      </w:r>
      <w:proofErr w:type="spellStart"/>
      <w:r w:rsidRPr="007861C0">
        <w:rPr>
          <w:rFonts w:ascii="Times New Roman" w:hAnsi="Times New Roman" w:cs="Times New Roman"/>
          <w:b/>
          <w:bCs/>
        </w:rPr>
        <w:t>Atıksu</w:t>
      </w:r>
      <w:proofErr w:type="spellEnd"/>
      <w:r w:rsidRPr="007861C0">
        <w:rPr>
          <w:rFonts w:ascii="Times New Roman" w:hAnsi="Times New Roman" w:cs="Times New Roman"/>
          <w:b/>
          <w:bCs/>
        </w:rPr>
        <w:t xml:space="preserve"> Tarifesi </w:t>
      </w:r>
    </w:p>
    <w:p w:rsidR="007861C0" w:rsidRPr="007861C0" w:rsidRDefault="007861C0" w:rsidP="007861C0">
      <w:pPr>
        <w:pStyle w:val="Default"/>
        <w:numPr>
          <w:ilvl w:val="0"/>
          <w:numId w:val="19"/>
        </w:numPr>
        <w:spacing w:after="142"/>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Bölgemizdeki </w:t>
      </w:r>
      <w:proofErr w:type="spellStart"/>
      <w:r w:rsidRPr="007861C0">
        <w:rPr>
          <w:rFonts w:ascii="Times New Roman" w:hAnsi="Times New Roman" w:cs="Times New Roman"/>
        </w:rPr>
        <w:t>atıksuların</w:t>
      </w:r>
      <w:proofErr w:type="spellEnd"/>
      <w:r w:rsidRPr="007861C0">
        <w:rPr>
          <w:rFonts w:ascii="Times New Roman" w:hAnsi="Times New Roman" w:cs="Times New Roman"/>
        </w:rPr>
        <w:t xml:space="preserve"> Bölgemiz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tesisinde arıtılarak mevzuata uygun şekilde deşarj edilmesi kapsamındaki tüm yatırım ve işletme giderleri OSB Uygulama Yönetmeliğinin ilgili hükümleri çerçevesinde Katılımcılar tarafından ödenir. </w:t>
      </w:r>
    </w:p>
    <w:p w:rsidR="007861C0" w:rsidRPr="007861C0" w:rsidRDefault="007861C0" w:rsidP="007861C0">
      <w:pPr>
        <w:pStyle w:val="Default"/>
        <w:numPr>
          <w:ilvl w:val="0"/>
          <w:numId w:val="19"/>
        </w:numPr>
        <w:spacing w:after="142"/>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Katılımcıların ödeyecekleri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bedeli; Katılımcının tükettiği su miktarı esas alınarak belirlenir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bedeli su faturası içerisinde fatura edilir. Katılımcılar tarafından kullanılan suyun </w:t>
      </w:r>
      <w:proofErr w:type="spellStart"/>
      <w:r w:rsidRPr="007861C0">
        <w:rPr>
          <w:rFonts w:ascii="Times New Roman" w:hAnsi="Times New Roman" w:cs="Times New Roman"/>
        </w:rPr>
        <w:t>atıksuya</w:t>
      </w:r>
      <w:proofErr w:type="spellEnd"/>
      <w:r w:rsidRPr="007861C0">
        <w:rPr>
          <w:rFonts w:ascii="Times New Roman" w:hAnsi="Times New Roman" w:cs="Times New Roman"/>
        </w:rPr>
        <w:t xml:space="preserve"> dönüşüm oranı,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işletme maliyetleri ve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tarifesi bu konudaki ilgili yönetmelik ve kılavuzlar esas alınmak suretiyle her yıl Bölge Müdürlüğümüzce hesaplanarak </w:t>
      </w:r>
      <w:r w:rsidR="00875C09">
        <w:rPr>
          <w:rFonts w:ascii="Times New Roman" w:hAnsi="Times New Roman" w:cs="Times New Roman"/>
        </w:rPr>
        <w:t>İslahiye</w:t>
      </w:r>
      <w:r w:rsidRPr="007861C0">
        <w:rPr>
          <w:rFonts w:ascii="Times New Roman" w:hAnsi="Times New Roman" w:cs="Times New Roman"/>
        </w:rPr>
        <w:t xml:space="preserve"> OSB Müteşebbis Heyeti tarafından onaylanan Tarife Cetvelleri ile yayımlanır.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Arıtma Tesisi işletme maliyetleri işletmede her türlü enerji ve su masrafları, personel, bakım- onarım, analiz, </w:t>
      </w:r>
      <w:proofErr w:type="gramStart"/>
      <w:r w:rsidRPr="007861C0">
        <w:rPr>
          <w:rFonts w:ascii="Times New Roman" w:hAnsi="Times New Roman" w:cs="Times New Roman"/>
        </w:rPr>
        <w:t>amortisman</w:t>
      </w:r>
      <w:proofErr w:type="gramEnd"/>
      <w:r w:rsidRPr="007861C0">
        <w:rPr>
          <w:rFonts w:ascii="Times New Roman" w:hAnsi="Times New Roman" w:cs="Times New Roman"/>
        </w:rPr>
        <w:t xml:space="preserve">, yenileme, ıslah, atık bertaraf, kimyasal gibi genel ve görünmeyen giderler dahil edilerek hesaplanır. </w:t>
      </w:r>
    </w:p>
    <w:p w:rsidR="007861C0" w:rsidRPr="007861C0" w:rsidRDefault="007861C0" w:rsidP="007861C0">
      <w:pPr>
        <w:pStyle w:val="Default"/>
        <w:numPr>
          <w:ilvl w:val="0"/>
          <w:numId w:val="19"/>
        </w:numPr>
        <w:spacing w:after="142"/>
        <w:jc w:val="both"/>
        <w:rPr>
          <w:rFonts w:ascii="Times New Roman" w:hAnsi="Times New Roman" w:cs="Times New Roman"/>
        </w:rPr>
      </w:pPr>
      <w:r w:rsidRPr="007861C0">
        <w:rPr>
          <w:rFonts w:ascii="Times New Roman" w:hAnsi="Times New Roman" w:cs="Times New Roman"/>
          <w:b/>
          <w:bCs/>
        </w:rPr>
        <w:t xml:space="preserve">c) </w:t>
      </w:r>
      <w:r w:rsidRPr="007861C0">
        <w:rPr>
          <w:rFonts w:ascii="Times New Roman" w:hAnsi="Times New Roman" w:cs="Times New Roman"/>
        </w:rPr>
        <w:t xml:space="preserve">Tükettiği suyun tamamını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olarak vermediğini iddia eden Katılımcılar bu durumu masrafları kendine ait olmak üzere Bölge Müdürlüğümüzün uygun gördüğü Üniversitelerin ilgili bölümleri tarafından hazırlanacak Teknik Rapor ile ispat etmek ve atılan miktarı tayin etmek için bağlantı noktalarına Bölgemizin onayladığı debimetre tesis etmek zorundadır.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miktarı, Bölgemiz tarafından ölçülür duruma gelinceye kadar Katılımcının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miktarı tükettiği su miktarına eşit kabul edilerek hesaplama yapılır. </w:t>
      </w:r>
    </w:p>
    <w:p w:rsidR="007861C0" w:rsidRPr="007861C0" w:rsidRDefault="007861C0" w:rsidP="007861C0">
      <w:pPr>
        <w:pStyle w:val="Default"/>
        <w:numPr>
          <w:ilvl w:val="0"/>
          <w:numId w:val="19"/>
        </w:numPr>
        <w:spacing w:after="142"/>
        <w:jc w:val="both"/>
        <w:rPr>
          <w:rFonts w:ascii="Times New Roman" w:hAnsi="Times New Roman" w:cs="Times New Roman"/>
        </w:rPr>
      </w:pPr>
      <w:r w:rsidRPr="007861C0">
        <w:rPr>
          <w:rFonts w:ascii="Times New Roman" w:hAnsi="Times New Roman" w:cs="Times New Roman"/>
          <w:b/>
          <w:bCs/>
        </w:rPr>
        <w:t xml:space="preserve">d) </w:t>
      </w:r>
      <w:r w:rsidRPr="007861C0">
        <w:rPr>
          <w:rFonts w:ascii="Times New Roman" w:hAnsi="Times New Roman" w:cs="Times New Roman"/>
        </w:rPr>
        <w:t xml:space="preserve">Tüketilen su miktarı Bölgemiz tarafından ölçülen su miktarı esas alınarak belirlenir. Su faturasındaki miktar esas alınır. Ancak katılımcı Yağmursuyu ya da drenaj suyu kullanıyorsa bu miktar Bölgece tespit edilerek su miktarına eklenir. Yağmursuyu ve drenaj suyundan gelen ilave su miktarının tespit edilebilmesi için bu kaynaklara su sayacı takılması talep edilir. </w:t>
      </w:r>
    </w:p>
    <w:p w:rsidR="007861C0" w:rsidRPr="007861C0" w:rsidRDefault="007861C0" w:rsidP="007861C0">
      <w:pPr>
        <w:pStyle w:val="Default"/>
        <w:numPr>
          <w:ilvl w:val="0"/>
          <w:numId w:val="19"/>
        </w:numPr>
        <w:jc w:val="both"/>
        <w:rPr>
          <w:rFonts w:ascii="Times New Roman" w:hAnsi="Times New Roman" w:cs="Times New Roman"/>
        </w:rPr>
      </w:pPr>
      <w:r w:rsidRPr="007861C0">
        <w:rPr>
          <w:rFonts w:ascii="Times New Roman" w:hAnsi="Times New Roman" w:cs="Times New Roman"/>
          <w:b/>
          <w:bCs/>
        </w:rPr>
        <w:t xml:space="preserve">e) </w:t>
      </w:r>
      <w:r w:rsidRPr="007861C0">
        <w:rPr>
          <w:rFonts w:ascii="Times New Roman" w:hAnsi="Times New Roman" w:cs="Times New Roman"/>
        </w:rPr>
        <w:t xml:space="preserve">KÖP bedellerindeki </w:t>
      </w:r>
      <w:proofErr w:type="spellStart"/>
      <w:r w:rsidRPr="007861C0">
        <w:rPr>
          <w:rFonts w:ascii="Times New Roman" w:hAnsi="Times New Roman" w:cs="Times New Roman"/>
        </w:rPr>
        <w:t>atıksu</w:t>
      </w:r>
      <w:proofErr w:type="spellEnd"/>
      <w:r w:rsidRPr="007861C0">
        <w:rPr>
          <w:rFonts w:ascii="Times New Roman" w:hAnsi="Times New Roman" w:cs="Times New Roman"/>
        </w:rPr>
        <w:t xml:space="preserve"> debisine itiraz edilmesi durumunda Katılımcının, Bölgemizin uygun göreceği hatta debimetre takması ve / veya Bölgemizin uygun göreceği, bilimsel yeterlilik ve uzmanlığı tescil edilmiş, gerekli iş gücü ve donanıma sahip kurum / kuruluşlardan, su kullanım miktarına ilişkin rapor alması zorunludur. Debimetre takıldıktan sonra KÖP tahakkukunda debimetredeki ölçüm sonuçları, su kullanım raporu alındı ise, raporda belirtilen su kullanım miktarları dikkate alınır. </w:t>
      </w:r>
    </w:p>
    <w:p w:rsidR="007861C0" w:rsidRPr="007861C0" w:rsidRDefault="007861C0" w:rsidP="007861C0">
      <w:pPr>
        <w:pStyle w:val="Default"/>
        <w:jc w:val="both"/>
        <w:rPr>
          <w:rFonts w:ascii="Times New Roman" w:hAnsi="Times New Roman" w:cs="Times New Roman"/>
        </w:rPr>
      </w:pPr>
    </w:p>
    <w:p w:rsidR="007861C0" w:rsidRPr="007861C0" w:rsidRDefault="007861C0" w:rsidP="007861C0">
      <w:pPr>
        <w:pStyle w:val="Default"/>
        <w:jc w:val="both"/>
        <w:rPr>
          <w:rFonts w:ascii="Times New Roman" w:hAnsi="Times New Roman" w:cs="Times New Roman"/>
        </w:rPr>
      </w:pPr>
      <w:r w:rsidRPr="007861C0">
        <w:rPr>
          <w:rFonts w:ascii="Times New Roman" w:hAnsi="Times New Roman" w:cs="Times New Roman"/>
          <w:b/>
          <w:bCs/>
        </w:rPr>
        <w:t xml:space="preserve">Madde 6. Yürürlük </w:t>
      </w:r>
    </w:p>
    <w:p w:rsidR="007861C0" w:rsidRPr="007861C0" w:rsidRDefault="007861C0" w:rsidP="007861C0">
      <w:pPr>
        <w:pStyle w:val="Default"/>
        <w:numPr>
          <w:ilvl w:val="0"/>
          <w:numId w:val="20"/>
        </w:numPr>
        <w:spacing w:after="142"/>
        <w:jc w:val="both"/>
        <w:rPr>
          <w:rFonts w:ascii="Times New Roman" w:hAnsi="Times New Roman" w:cs="Times New Roman"/>
        </w:rPr>
      </w:pPr>
      <w:r w:rsidRPr="007861C0">
        <w:rPr>
          <w:rFonts w:ascii="Times New Roman" w:hAnsi="Times New Roman" w:cs="Times New Roman"/>
          <w:b/>
          <w:bCs/>
        </w:rPr>
        <w:t xml:space="preserve">a) </w:t>
      </w:r>
      <w:r w:rsidRPr="007861C0">
        <w:rPr>
          <w:rFonts w:ascii="Times New Roman" w:hAnsi="Times New Roman" w:cs="Times New Roman"/>
        </w:rPr>
        <w:t xml:space="preserve">Bu Talimatname İslahiye Organize Sanayi Bölgesi Müteşebbis Heyet Başkanlığının onay tarihinde yürürlüğe girer. Entegre Yönetim Sistemimiz kapsamında yapılan </w:t>
      </w:r>
      <w:proofErr w:type="gramStart"/>
      <w:r w:rsidRPr="007861C0">
        <w:rPr>
          <w:rFonts w:ascii="Times New Roman" w:hAnsi="Times New Roman" w:cs="Times New Roman"/>
        </w:rPr>
        <w:t>revizyonlar</w:t>
      </w:r>
      <w:proofErr w:type="gramEnd"/>
      <w:r w:rsidRPr="007861C0">
        <w:rPr>
          <w:rFonts w:ascii="Times New Roman" w:hAnsi="Times New Roman" w:cs="Times New Roman"/>
        </w:rPr>
        <w:t xml:space="preserve"> yayımlandığı tarihte yürürlüğe girer. </w:t>
      </w:r>
    </w:p>
    <w:p w:rsidR="007861C0" w:rsidRPr="007861C0" w:rsidRDefault="007861C0" w:rsidP="007861C0">
      <w:pPr>
        <w:pStyle w:val="Default"/>
        <w:numPr>
          <w:ilvl w:val="0"/>
          <w:numId w:val="20"/>
        </w:numPr>
        <w:jc w:val="both"/>
        <w:rPr>
          <w:rFonts w:ascii="Times New Roman" w:hAnsi="Times New Roman" w:cs="Times New Roman"/>
        </w:rPr>
      </w:pPr>
      <w:r w:rsidRPr="007861C0">
        <w:rPr>
          <w:rFonts w:ascii="Times New Roman" w:hAnsi="Times New Roman" w:cs="Times New Roman"/>
          <w:b/>
          <w:bCs/>
        </w:rPr>
        <w:t xml:space="preserve">b) </w:t>
      </w:r>
      <w:r w:rsidRPr="007861C0">
        <w:rPr>
          <w:rFonts w:ascii="Times New Roman" w:hAnsi="Times New Roman" w:cs="Times New Roman"/>
        </w:rPr>
        <w:t xml:space="preserve">Bu talimatnamenin hükümlerini İSLAHİYE OSB Bölge Müdürlüğü yürütür. </w:t>
      </w:r>
    </w:p>
    <w:p w:rsidR="007861C0" w:rsidRPr="007861C0" w:rsidRDefault="007861C0" w:rsidP="007861C0">
      <w:pPr>
        <w:pStyle w:val="AralkYok"/>
        <w:jc w:val="both"/>
        <w:rPr>
          <w:rFonts w:ascii="Times New Roman" w:hAnsi="Times New Roman" w:cs="Times New Roman"/>
          <w:sz w:val="24"/>
          <w:szCs w:val="24"/>
        </w:rPr>
      </w:pPr>
    </w:p>
    <w:sectPr w:rsidR="007861C0" w:rsidRPr="007861C0" w:rsidSect="007861C0">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03" w:rsidRDefault="00FE0103" w:rsidP="004A2DC8">
      <w:pPr>
        <w:spacing w:after="0" w:line="240" w:lineRule="auto"/>
      </w:pPr>
      <w:r>
        <w:separator/>
      </w:r>
    </w:p>
  </w:endnote>
  <w:endnote w:type="continuationSeparator" w:id="0">
    <w:p w:rsidR="00FE0103" w:rsidRDefault="00FE0103" w:rsidP="004A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03" w:rsidRDefault="00FE0103" w:rsidP="004A2DC8">
      <w:pPr>
        <w:spacing w:after="0" w:line="240" w:lineRule="auto"/>
      </w:pPr>
      <w:r>
        <w:separator/>
      </w:r>
    </w:p>
  </w:footnote>
  <w:footnote w:type="continuationSeparator" w:id="0">
    <w:p w:rsidR="00FE0103" w:rsidRDefault="00FE0103" w:rsidP="004A2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AA" w:rsidRDefault="002337AA">
    <w:pPr>
      <w:pStyle w:val="stbilgi"/>
    </w:pPr>
    <w:r>
      <w:rPr>
        <w:noProof/>
        <w:lang w:eastAsia="tr-TR"/>
      </w:rPr>
      <w:drawing>
        <wp:inline distT="0" distB="0" distL="0" distR="0" wp14:anchorId="29BCD9EA" wp14:editId="4D00BE59">
          <wp:extent cx="1199515" cy="932815"/>
          <wp:effectExtent l="0" t="0" r="635" b="63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1199515" cy="932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5A5DB"/>
    <w:multiLevelType w:val="hybridMultilevel"/>
    <w:tmpl w:val="DC963C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0E84BF"/>
    <w:multiLevelType w:val="hybridMultilevel"/>
    <w:tmpl w:val="FCE88D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966332"/>
    <w:multiLevelType w:val="hybridMultilevel"/>
    <w:tmpl w:val="92276A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A3F0527"/>
    <w:multiLevelType w:val="hybridMultilevel"/>
    <w:tmpl w:val="E86A51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FDFCE75"/>
    <w:multiLevelType w:val="hybridMultilevel"/>
    <w:tmpl w:val="03A5E7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11ABAEC"/>
    <w:multiLevelType w:val="hybridMultilevel"/>
    <w:tmpl w:val="2F6965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DF3C9B"/>
    <w:multiLevelType w:val="hybridMultilevel"/>
    <w:tmpl w:val="573E84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B599057"/>
    <w:multiLevelType w:val="hybridMultilevel"/>
    <w:tmpl w:val="15CEFD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DB280EF"/>
    <w:multiLevelType w:val="hybridMultilevel"/>
    <w:tmpl w:val="F6389E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F14C3C4"/>
    <w:multiLevelType w:val="hybridMultilevel"/>
    <w:tmpl w:val="5A5ECC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FEF2838"/>
    <w:multiLevelType w:val="hybridMultilevel"/>
    <w:tmpl w:val="BBFF7C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5B742A1"/>
    <w:multiLevelType w:val="hybridMultilevel"/>
    <w:tmpl w:val="5B2DF9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9C7832"/>
    <w:multiLevelType w:val="hybridMultilevel"/>
    <w:tmpl w:val="4E7C25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3A761C"/>
    <w:multiLevelType w:val="hybridMultilevel"/>
    <w:tmpl w:val="E516EA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A301DD5"/>
    <w:multiLevelType w:val="hybridMultilevel"/>
    <w:tmpl w:val="EE2015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C413A78"/>
    <w:multiLevelType w:val="hybridMultilevel"/>
    <w:tmpl w:val="6AC34F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496B967"/>
    <w:multiLevelType w:val="hybridMultilevel"/>
    <w:tmpl w:val="6A866C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54F3167"/>
    <w:multiLevelType w:val="hybridMultilevel"/>
    <w:tmpl w:val="31E9BA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9BA58A6"/>
    <w:multiLevelType w:val="hybridMultilevel"/>
    <w:tmpl w:val="DD6B41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C917B0"/>
    <w:multiLevelType w:val="hybridMultilevel"/>
    <w:tmpl w:val="846B7E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7"/>
  </w:num>
  <w:num w:numId="3">
    <w:abstractNumId w:val="16"/>
  </w:num>
  <w:num w:numId="4">
    <w:abstractNumId w:val="15"/>
  </w:num>
  <w:num w:numId="5">
    <w:abstractNumId w:val="6"/>
  </w:num>
  <w:num w:numId="6">
    <w:abstractNumId w:val="18"/>
  </w:num>
  <w:num w:numId="7">
    <w:abstractNumId w:val="10"/>
  </w:num>
  <w:num w:numId="8">
    <w:abstractNumId w:val="13"/>
  </w:num>
  <w:num w:numId="9">
    <w:abstractNumId w:val="0"/>
  </w:num>
  <w:num w:numId="10">
    <w:abstractNumId w:val="4"/>
  </w:num>
  <w:num w:numId="11">
    <w:abstractNumId w:val="3"/>
  </w:num>
  <w:num w:numId="12">
    <w:abstractNumId w:val="14"/>
  </w:num>
  <w:num w:numId="13">
    <w:abstractNumId w:val="5"/>
  </w:num>
  <w:num w:numId="14">
    <w:abstractNumId w:val="9"/>
  </w:num>
  <w:num w:numId="15">
    <w:abstractNumId w:val="17"/>
  </w:num>
  <w:num w:numId="16">
    <w:abstractNumId w:val="11"/>
  </w:num>
  <w:num w:numId="17">
    <w:abstractNumId w:val="19"/>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C8"/>
    <w:rsid w:val="00140A59"/>
    <w:rsid w:val="002337AA"/>
    <w:rsid w:val="004A2DC8"/>
    <w:rsid w:val="007861C0"/>
    <w:rsid w:val="00875C09"/>
    <w:rsid w:val="00AC1A56"/>
    <w:rsid w:val="00B36AF5"/>
    <w:rsid w:val="00D30664"/>
    <w:rsid w:val="00DE447D"/>
    <w:rsid w:val="00FE0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2D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DC8"/>
    <w:rPr>
      <w:rFonts w:ascii="Tahoma" w:hAnsi="Tahoma" w:cs="Tahoma"/>
      <w:sz w:val="16"/>
      <w:szCs w:val="16"/>
    </w:rPr>
  </w:style>
  <w:style w:type="paragraph" w:styleId="stbilgi">
    <w:name w:val="header"/>
    <w:basedOn w:val="Normal"/>
    <w:link w:val="stbilgiChar"/>
    <w:uiPriority w:val="99"/>
    <w:unhideWhenUsed/>
    <w:rsid w:val="004A2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DC8"/>
  </w:style>
  <w:style w:type="paragraph" w:styleId="Altbilgi">
    <w:name w:val="footer"/>
    <w:basedOn w:val="Normal"/>
    <w:link w:val="AltbilgiChar"/>
    <w:uiPriority w:val="99"/>
    <w:unhideWhenUsed/>
    <w:rsid w:val="004A2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DC8"/>
  </w:style>
  <w:style w:type="paragraph" w:styleId="AralkYok">
    <w:name w:val="No Spacing"/>
    <w:uiPriority w:val="1"/>
    <w:qFormat/>
    <w:rsid w:val="004A2DC8"/>
    <w:pPr>
      <w:spacing w:after="0" w:line="240" w:lineRule="auto"/>
    </w:pPr>
  </w:style>
  <w:style w:type="paragraph" w:customStyle="1" w:styleId="Default">
    <w:name w:val="Default"/>
    <w:rsid w:val="004A2DC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2D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DC8"/>
    <w:rPr>
      <w:rFonts w:ascii="Tahoma" w:hAnsi="Tahoma" w:cs="Tahoma"/>
      <w:sz w:val="16"/>
      <w:szCs w:val="16"/>
    </w:rPr>
  </w:style>
  <w:style w:type="paragraph" w:styleId="stbilgi">
    <w:name w:val="header"/>
    <w:basedOn w:val="Normal"/>
    <w:link w:val="stbilgiChar"/>
    <w:uiPriority w:val="99"/>
    <w:unhideWhenUsed/>
    <w:rsid w:val="004A2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DC8"/>
  </w:style>
  <w:style w:type="paragraph" w:styleId="Altbilgi">
    <w:name w:val="footer"/>
    <w:basedOn w:val="Normal"/>
    <w:link w:val="AltbilgiChar"/>
    <w:uiPriority w:val="99"/>
    <w:unhideWhenUsed/>
    <w:rsid w:val="004A2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DC8"/>
  </w:style>
  <w:style w:type="paragraph" w:styleId="AralkYok">
    <w:name w:val="No Spacing"/>
    <w:uiPriority w:val="1"/>
    <w:qFormat/>
    <w:rsid w:val="004A2DC8"/>
    <w:pPr>
      <w:spacing w:after="0" w:line="240" w:lineRule="auto"/>
    </w:pPr>
  </w:style>
  <w:style w:type="paragraph" w:customStyle="1" w:styleId="Default">
    <w:name w:val="Default"/>
    <w:rsid w:val="004A2DC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5927</Words>
  <Characters>33789</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2022-06-23T07:42:00Z</dcterms:created>
  <dcterms:modified xsi:type="dcterms:W3CDTF">2022-06-23T08:04:00Z</dcterms:modified>
</cp:coreProperties>
</file>